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1A1075" w:rsidRDefault="00710629">
      <w:pPr>
        <w:pStyle w:val="Title"/>
        <w:rPr>
          <w:rFonts w:ascii="PermianSlabSerifTypeface" w:hAnsi="PermianSlabSerifTypeface"/>
          <w:b/>
          <w:color w:val="808080" w:themeColor="background1" w:themeShade="80"/>
          <w:sz w:val="32"/>
        </w:rPr>
      </w:pPr>
      <w:r w:rsidRPr="001A1075">
        <w:rPr>
          <w:rFonts w:ascii="PermianSlabSerifTypeface" w:hAnsi="PermianSlabSerifTypeface"/>
          <w:b/>
          <w:noProof/>
          <w:color w:val="808080" w:themeColor="background1" w:themeShade="80"/>
          <w:sz w:val="36"/>
          <w:lang w:eastAsia="en-US"/>
        </w:rPr>
        <w:t>therapeutic nursing services</w:t>
      </w:r>
    </w:p>
    <w:p w:rsidR="003E652B" w:rsidRPr="0053513E" w:rsidRDefault="00547184" w:rsidP="002540ED">
      <w:pPr>
        <w:pStyle w:val="Heading2"/>
      </w:pPr>
      <w:r>
        <w:t>HEALTH SCIENCE</w:t>
      </w:r>
      <w:bookmarkStart w:id="0" w:name="_GoBack"/>
      <w:bookmarkEnd w:id="0"/>
    </w:p>
    <w:p w:rsidR="00221A08" w:rsidRDefault="00221A08" w:rsidP="002540ED">
      <w:pPr>
        <w:pStyle w:val="NoSpacing"/>
        <w:jc w:val="both"/>
        <w:rPr>
          <w:rFonts w:ascii="Open Sans" w:eastAsia="Calibri" w:hAnsi="Open Sans" w:cs="Open Sans"/>
          <w:b/>
          <w:noProof/>
          <w:sz w:val="20"/>
          <w:szCs w:val="20"/>
          <w:lang w:eastAsia="en-US"/>
        </w:rPr>
      </w:pPr>
    </w:p>
    <w:p w:rsidR="00221A08" w:rsidRDefault="00261C79" w:rsidP="002540ED">
      <w:pPr>
        <w:pStyle w:val="NoSpacing"/>
        <w:jc w:val="both"/>
        <w:rPr>
          <w:rFonts w:ascii="Open Sans" w:eastAsia="Calibri" w:hAnsi="Open Sans" w:cs="Open Sans"/>
          <w:b/>
          <w:noProof/>
          <w:sz w:val="20"/>
          <w:szCs w:val="20"/>
          <w:lang w:eastAsia="en-US"/>
        </w:rPr>
      </w:pPr>
      <w:r>
        <w:rPr>
          <w:rFonts w:ascii="Open Sans" w:hAnsi="Open Sans" w:cs="Open Sans"/>
          <w:noProof/>
          <w:lang w:eastAsia="en-US"/>
        </w:rPr>
        <w:drawing>
          <wp:anchor distT="0" distB="0" distL="114300" distR="114300" simplePos="0" relativeHeight="251727872" behindDoc="1" locked="0" layoutInCell="1" allowOverlap="1" wp14:anchorId="5138B09B" wp14:editId="06DC11F0">
            <wp:simplePos x="0" y="0"/>
            <wp:positionH relativeFrom="margin">
              <wp:align>left</wp:align>
            </wp:positionH>
            <wp:positionV relativeFrom="paragraph">
              <wp:posOffset>478790</wp:posOffset>
            </wp:positionV>
            <wp:extent cx="6724650" cy="1084580"/>
            <wp:effectExtent l="0" t="0" r="19050" b="20320"/>
            <wp:wrapTight wrapText="bothSides">
              <wp:wrapPolygon edited="0">
                <wp:start x="61" y="0"/>
                <wp:lineTo x="0" y="1138"/>
                <wp:lineTo x="0" y="20867"/>
                <wp:lineTo x="61" y="21625"/>
                <wp:lineTo x="21539" y="21625"/>
                <wp:lineTo x="21600" y="20867"/>
                <wp:lineTo x="21600" y="1138"/>
                <wp:lineTo x="21539" y="0"/>
                <wp:lineTo x="61" y="0"/>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1D0586">
        <w:rPr>
          <w:b/>
          <w:noProof/>
          <w:lang w:eastAsia="en-US"/>
        </w:rPr>
        <mc:AlternateContent>
          <mc:Choice Requires="wps">
            <w:drawing>
              <wp:anchor distT="45720" distB="45720" distL="114300" distR="114300" simplePos="0" relativeHeight="251756544" behindDoc="0" locked="0" layoutInCell="1" allowOverlap="1" wp14:anchorId="092FCB0D" wp14:editId="098D6E32">
                <wp:simplePos x="0" y="0"/>
                <wp:positionH relativeFrom="margin">
                  <wp:posOffset>5438775</wp:posOffset>
                </wp:positionH>
                <wp:positionV relativeFrom="paragraph">
                  <wp:posOffset>85090</wp:posOffset>
                </wp:positionV>
                <wp:extent cx="1247775" cy="320675"/>
                <wp:effectExtent l="0" t="0" r="9525"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B6B1A" w:rsidRPr="001D0586" w:rsidRDefault="00AB6B1A" w:rsidP="00AB6B1A">
                            <w:pPr>
                              <w:jc w:val="center"/>
                              <w:rPr>
                                <w:i/>
                                <w:sz w:val="18"/>
                                <w:szCs w:val="18"/>
                              </w:rPr>
                            </w:pPr>
                            <w:r w:rsidRPr="001D0586">
                              <w:rPr>
                                <w:i/>
                                <w:sz w:val="18"/>
                                <w:szCs w:val="18"/>
                              </w:rPr>
                              <w:t xml:space="preserve">Level </w:t>
                            </w:r>
                            <w:r>
                              <w:rPr>
                                <w:i/>
                                <w:sz w:val="18"/>
                                <w:szCs w:val="18"/>
                              </w:rPr>
                              <w:t>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FCB0D" id="_x0000_t202" coordsize="21600,21600" o:spt="202" path="m,l,21600r21600,l21600,xe">
                <v:stroke joinstyle="miter"/>
                <v:path gradientshapeok="t" o:connecttype="rect"/>
              </v:shapetype>
              <v:shape id="Text Box 2" o:spid="_x0000_s1026" type="#_x0000_t202" style="position:absolute;left:0;text-align:left;margin-left:428.25pt;margin-top:6.7pt;width:98.25pt;height:25.2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w9HwIAABw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" stroked="f">
                <v:textbox>
                  <w:txbxContent>
                    <w:p w:rsidR="00AB6B1A" w:rsidRPr="001D0586" w:rsidRDefault="00AB6B1A" w:rsidP="00AB6B1A">
                      <w:pPr>
                        <w:jc w:val="center"/>
                        <w:rPr>
                          <w:i/>
                          <w:sz w:val="18"/>
                          <w:szCs w:val="18"/>
                        </w:rPr>
                      </w:pPr>
                      <w:r w:rsidRPr="001D0586">
                        <w:rPr>
                          <w:i/>
                          <w:sz w:val="18"/>
                          <w:szCs w:val="18"/>
                        </w:rPr>
                        <w:t xml:space="preserve">Level </w:t>
                      </w:r>
                      <w:r>
                        <w:rPr>
                          <w:i/>
                          <w:sz w:val="18"/>
                          <w:szCs w:val="18"/>
                        </w:rPr>
                        <w:t>Four</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4496" behindDoc="0" locked="0" layoutInCell="1" allowOverlap="1" wp14:anchorId="11C917AF" wp14:editId="6A9E4BCB">
                <wp:simplePos x="0" y="0"/>
                <wp:positionH relativeFrom="margin">
                  <wp:posOffset>3619500</wp:posOffset>
                </wp:positionH>
                <wp:positionV relativeFrom="paragraph">
                  <wp:posOffset>85090</wp:posOffset>
                </wp:positionV>
                <wp:extent cx="1247775" cy="320675"/>
                <wp:effectExtent l="0" t="0" r="9525"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B6B1A" w:rsidRPr="001D0586" w:rsidRDefault="00AB6B1A" w:rsidP="00AB6B1A">
                            <w:pPr>
                              <w:jc w:val="center"/>
                              <w:rPr>
                                <w:i/>
                                <w:sz w:val="18"/>
                                <w:szCs w:val="18"/>
                              </w:rPr>
                            </w:pPr>
                            <w:r w:rsidRPr="001D0586">
                              <w:rPr>
                                <w:i/>
                                <w:sz w:val="18"/>
                                <w:szCs w:val="18"/>
                              </w:rPr>
                              <w:t xml:space="preserve">Level </w:t>
                            </w:r>
                            <w:r>
                              <w:rPr>
                                <w:i/>
                                <w:sz w:val="18"/>
                                <w:szCs w:val="18"/>
                              </w:rPr>
                              <w:t>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917AF" id="_x0000_s1027" type="#_x0000_t202" style="position:absolute;left:0;text-align:left;margin-left:285pt;margin-top:6.7pt;width:98.25pt;height:25.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JVIQIAACM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" stroked="f">
                <v:textbox>
                  <w:txbxContent>
                    <w:p w:rsidR="00AB6B1A" w:rsidRPr="001D0586" w:rsidRDefault="00AB6B1A" w:rsidP="00AB6B1A">
                      <w:pPr>
                        <w:jc w:val="center"/>
                        <w:rPr>
                          <w:i/>
                          <w:sz w:val="18"/>
                          <w:szCs w:val="18"/>
                        </w:rPr>
                      </w:pPr>
                      <w:r w:rsidRPr="001D0586">
                        <w:rPr>
                          <w:i/>
                          <w:sz w:val="18"/>
                          <w:szCs w:val="18"/>
                        </w:rPr>
                        <w:t xml:space="preserve">Level </w:t>
                      </w:r>
                      <w:r>
                        <w:rPr>
                          <w:i/>
                          <w:sz w:val="18"/>
                          <w:szCs w:val="18"/>
                        </w:rPr>
                        <w:t>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2448" behindDoc="0" locked="0" layoutInCell="1" allowOverlap="1" wp14:anchorId="55CEA5ED" wp14:editId="73C0669C">
                <wp:simplePos x="0" y="0"/>
                <wp:positionH relativeFrom="margin">
                  <wp:posOffset>1819275</wp:posOffset>
                </wp:positionH>
                <wp:positionV relativeFrom="paragraph">
                  <wp:posOffset>86360</wp:posOffset>
                </wp:positionV>
                <wp:extent cx="1247775" cy="320675"/>
                <wp:effectExtent l="0" t="0" r="9525"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B6B1A" w:rsidRPr="001D0586" w:rsidRDefault="00AB6B1A" w:rsidP="00AB6B1A">
                            <w:pPr>
                              <w:jc w:val="center"/>
                              <w:rPr>
                                <w:i/>
                                <w:sz w:val="18"/>
                                <w:szCs w:val="18"/>
                              </w:rPr>
                            </w:pPr>
                            <w:r w:rsidRPr="001D0586">
                              <w:rPr>
                                <w:i/>
                                <w:sz w:val="18"/>
                                <w:szCs w:val="18"/>
                              </w:rPr>
                              <w:t xml:space="preserve">Level </w:t>
                            </w:r>
                            <w:r>
                              <w:rPr>
                                <w:i/>
                                <w:sz w:val="18"/>
                                <w:szCs w:val="18"/>
                              </w:rPr>
                              <w:t>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EA5ED" id="_x0000_s1028" type="#_x0000_t202" style="position:absolute;left:0;text-align:left;margin-left:143.25pt;margin-top:6.8pt;width:98.25pt;height:25.2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" stroked="f">
                <v:textbox>
                  <w:txbxContent>
                    <w:p w:rsidR="00AB6B1A" w:rsidRPr="001D0586" w:rsidRDefault="00AB6B1A" w:rsidP="00AB6B1A">
                      <w:pPr>
                        <w:jc w:val="center"/>
                        <w:rPr>
                          <w:i/>
                          <w:sz w:val="18"/>
                          <w:szCs w:val="18"/>
                        </w:rPr>
                      </w:pPr>
                      <w:r w:rsidRPr="001D0586">
                        <w:rPr>
                          <w:i/>
                          <w:sz w:val="18"/>
                          <w:szCs w:val="18"/>
                        </w:rPr>
                        <w:t xml:space="preserve">Level </w:t>
                      </w:r>
                      <w:r>
                        <w:rPr>
                          <w:i/>
                          <w:sz w:val="18"/>
                          <w:szCs w:val="18"/>
                        </w:rPr>
                        <w:t>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50400" behindDoc="0" locked="0" layoutInCell="1" allowOverlap="1" wp14:anchorId="372D75FE" wp14:editId="66146CE9">
                <wp:simplePos x="0" y="0"/>
                <wp:positionH relativeFrom="margin">
                  <wp:align>left</wp:align>
                </wp:positionH>
                <wp:positionV relativeFrom="paragraph">
                  <wp:posOffset>85090</wp:posOffset>
                </wp:positionV>
                <wp:extent cx="1247775" cy="320675"/>
                <wp:effectExtent l="0" t="0" r="952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B6B1A" w:rsidRPr="001D0586" w:rsidRDefault="00AB6B1A" w:rsidP="00AB6B1A">
                            <w:pPr>
                              <w:jc w:val="center"/>
                              <w:rPr>
                                <w:i/>
                                <w:sz w:val="18"/>
                                <w:szCs w:val="18"/>
                              </w:rPr>
                            </w:pPr>
                            <w:r w:rsidRPr="001D0586">
                              <w:rPr>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D75FE" id="_x0000_s1029" type="#_x0000_t202" style="position:absolute;left:0;text-align:left;margin-left:0;margin-top:6.7pt;width:98.25pt;height:25.2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cmIQIAACIEAAAOAAAAZHJzL2Uyb0RvYy54bWysU81u2zAMvg/YOwi6L3a8pGm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" stroked="f">
                <v:textbox>
                  <w:txbxContent>
                    <w:p w:rsidR="00AB6B1A" w:rsidRPr="001D0586" w:rsidRDefault="00AB6B1A" w:rsidP="00AB6B1A">
                      <w:pPr>
                        <w:jc w:val="center"/>
                        <w:rPr>
                          <w:i/>
                          <w:sz w:val="18"/>
                          <w:szCs w:val="18"/>
                        </w:rPr>
                      </w:pPr>
                      <w:r w:rsidRPr="001D0586">
                        <w:rPr>
                          <w:i/>
                          <w:sz w:val="18"/>
                          <w:szCs w:val="18"/>
                        </w:rPr>
                        <w:t>Level One</w:t>
                      </w:r>
                    </w:p>
                  </w:txbxContent>
                </v:textbox>
                <w10:wrap type="square" anchorx="margin"/>
              </v:shape>
            </w:pict>
          </mc:Fallback>
        </mc:AlternateContent>
      </w:r>
    </w:p>
    <w:p w:rsidR="00221A08" w:rsidRDefault="00261C79" w:rsidP="002540ED">
      <w:pPr>
        <w:pStyle w:val="NoSpacing"/>
        <w:jc w:val="both"/>
        <w:rPr>
          <w:rFonts w:ascii="Open Sans" w:eastAsia="Calibri" w:hAnsi="Open Sans" w:cs="Open Sans"/>
          <w:b/>
          <w:noProof/>
          <w:sz w:val="20"/>
          <w:szCs w:val="20"/>
          <w:lang w:eastAsia="en-US"/>
        </w:rPr>
      </w:pPr>
      <w:r w:rsidRPr="00221A08">
        <w:rPr>
          <w:rFonts w:ascii="Open Sans" w:eastAsia="Calibri" w:hAnsi="Open Sans" w:cs="Open Sans"/>
          <w:b/>
          <w:noProof/>
          <w:sz w:val="20"/>
          <w:szCs w:val="20"/>
          <w:lang w:eastAsia="en-US"/>
        </w:rPr>
        <mc:AlternateContent>
          <mc:Choice Requires="wps">
            <w:drawing>
              <wp:anchor distT="45720" distB="45720" distL="114300" distR="114300" simplePos="0" relativeHeight="251746304" behindDoc="0" locked="0" layoutInCell="1" allowOverlap="1" wp14:anchorId="741DB9B4" wp14:editId="336A25E7">
                <wp:simplePos x="0" y="0"/>
                <wp:positionH relativeFrom="column">
                  <wp:posOffset>5200650</wp:posOffset>
                </wp:positionH>
                <wp:positionV relativeFrom="paragraph">
                  <wp:posOffset>1576070</wp:posOffset>
                </wp:positionV>
                <wp:extent cx="1885950" cy="20288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28825"/>
                        </a:xfrm>
                        <a:prstGeom prst="rect">
                          <a:avLst/>
                        </a:prstGeom>
                        <a:solidFill>
                          <a:srgbClr val="FFFFFF"/>
                        </a:solidFill>
                        <a:ln w="9525">
                          <a:noFill/>
                          <a:miter lim="800000"/>
                          <a:headEnd/>
                          <a:tailEnd/>
                        </a:ln>
                      </wps:spPr>
                      <wps:txbx>
                        <w:txbxContent>
                          <w:p w:rsidR="00221A08" w:rsidRPr="00AB6B1A" w:rsidRDefault="00221A08" w:rsidP="00221A08">
                            <w:pPr>
                              <w:jc w:val="center"/>
                              <w:rPr>
                                <w:rFonts w:ascii="Open Sans" w:hAnsi="Open Sans" w:cs="Open Sans"/>
                                <w:b/>
                                <w:sz w:val="18"/>
                                <w:szCs w:val="18"/>
                              </w:rPr>
                            </w:pPr>
                            <w:r w:rsidRPr="00AB6B1A">
                              <w:rPr>
                                <w:rFonts w:ascii="Open Sans" w:hAnsi="Open Sans" w:cs="Open Sans"/>
                                <w:b/>
                                <w:sz w:val="18"/>
                                <w:szCs w:val="18"/>
                              </w:rPr>
                              <w:t>Dual Credit/ Dual Enrollment/ Industry Certifications options include:</w:t>
                            </w:r>
                          </w:p>
                          <w:p w:rsidR="00221A08" w:rsidRPr="00AB6B1A" w:rsidRDefault="00221A08" w:rsidP="00221A08">
                            <w:pPr>
                              <w:pStyle w:val="ListParagraph"/>
                              <w:numPr>
                                <w:ilvl w:val="0"/>
                                <w:numId w:val="6"/>
                              </w:numPr>
                              <w:rPr>
                                <w:rFonts w:ascii="Open Sans" w:hAnsi="Open Sans" w:cs="Open Sans"/>
                                <w:sz w:val="18"/>
                                <w:szCs w:val="18"/>
                              </w:rPr>
                            </w:pPr>
                            <w:r w:rsidRPr="00AB6B1A">
                              <w:rPr>
                                <w:rFonts w:ascii="Open Sans" w:hAnsi="Open Sans" w:cs="Open Sans"/>
                                <w:sz w:val="18"/>
                                <w:szCs w:val="18"/>
                              </w:rPr>
                              <w:t>Certified Nursing Assistant Certification</w:t>
                            </w:r>
                          </w:p>
                          <w:p w:rsidR="00221A08" w:rsidRPr="00AB6B1A" w:rsidRDefault="00221A08" w:rsidP="00221A08">
                            <w:pPr>
                              <w:pStyle w:val="ListParagraph"/>
                              <w:numPr>
                                <w:ilvl w:val="0"/>
                                <w:numId w:val="6"/>
                              </w:numPr>
                              <w:rPr>
                                <w:rFonts w:ascii="Open Sans" w:hAnsi="Open Sans" w:cs="Open Sans"/>
                                <w:sz w:val="18"/>
                                <w:szCs w:val="18"/>
                              </w:rPr>
                            </w:pPr>
                            <w:r w:rsidRPr="00AB6B1A">
                              <w:rPr>
                                <w:rFonts w:ascii="Open Sans" w:hAnsi="Open Sans" w:cs="Open Sans"/>
                                <w:sz w:val="18"/>
                                <w:szCs w:val="18"/>
                              </w:rPr>
                              <w:t>Dual Credit Anatomy &amp; Physiology</w:t>
                            </w:r>
                          </w:p>
                          <w:p w:rsidR="00221A08" w:rsidRPr="00AB6B1A" w:rsidRDefault="00221A08" w:rsidP="00221A08">
                            <w:pPr>
                              <w:pStyle w:val="ListParagraph"/>
                              <w:numPr>
                                <w:ilvl w:val="0"/>
                                <w:numId w:val="6"/>
                              </w:numPr>
                              <w:rPr>
                                <w:rFonts w:ascii="Open Sans" w:hAnsi="Open Sans" w:cs="Open Sans"/>
                                <w:sz w:val="18"/>
                                <w:szCs w:val="18"/>
                              </w:rPr>
                            </w:pPr>
                            <w:r w:rsidRPr="00AB6B1A">
                              <w:rPr>
                                <w:rFonts w:ascii="Open Sans" w:hAnsi="Open Sans" w:cs="Open Sans"/>
                                <w:sz w:val="18"/>
                                <w:szCs w:val="18"/>
                              </w:rPr>
                              <w:t>Dual Credit Medical Terminology</w:t>
                            </w:r>
                          </w:p>
                          <w:p w:rsidR="00221A08" w:rsidRDefault="00221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DB9B4" id="_x0000_s1030" type="#_x0000_t202" style="position:absolute;left:0;text-align:left;margin-left:409.5pt;margin-top:124.1pt;width:148.5pt;height:159.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" stroked="f">
                <v:textbox>
                  <w:txbxContent>
                    <w:p w:rsidR="00221A08" w:rsidRPr="00AB6B1A" w:rsidRDefault="00221A08" w:rsidP="00221A08">
                      <w:pPr>
                        <w:jc w:val="center"/>
                        <w:rPr>
                          <w:rFonts w:ascii="Open Sans" w:hAnsi="Open Sans" w:cs="Open Sans"/>
                          <w:b/>
                          <w:sz w:val="18"/>
                          <w:szCs w:val="18"/>
                        </w:rPr>
                      </w:pPr>
                      <w:r w:rsidRPr="00AB6B1A">
                        <w:rPr>
                          <w:rFonts w:ascii="Open Sans" w:hAnsi="Open Sans" w:cs="Open Sans"/>
                          <w:b/>
                          <w:sz w:val="18"/>
                          <w:szCs w:val="18"/>
                        </w:rPr>
                        <w:t>Dual Credit/ Dual Enrollment/ Industry Certifications options include:</w:t>
                      </w:r>
                    </w:p>
                    <w:p w:rsidR="00221A08" w:rsidRPr="00AB6B1A" w:rsidRDefault="00221A08" w:rsidP="00221A08">
                      <w:pPr>
                        <w:pStyle w:val="ListParagraph"/>
                        <w:numPr>
                          <w:ilvl w:val="0"/>
                          <w:numId w:val="6"/>
                        </w:numPr>
                        <w:rPr>
                          <w:rFonts w:ascii="Open Sans" w:hAnsi="Open Sans" w:cs="Open Sans"/>
                          <w:sz w:val="18"/>
                          <w:szCs w:val="18"/>
                        </w:rPr>
                      </w:pPr>
                      <w:r w:rsidRPr="00AB6B1A">
                        <w:rPr>
                          <w:rFonts w:ascii="Open Sans" w:hAnsi="Open Sans" w:cs="Open Sans"/>
                          <w:sz w:val="18"/>
                          <w:szCs w:val="18"/>
                        </w:rPr>
                        <w:t>Certified Nursing Assistant Certification</w:t>
                      </w:r>
                    </w:p>
                    <w:p w:rsidR="00221A08" w:rsidRPr="00AB6B1A" w:rsidRDefault="00221A08" w:rsidP="00221A08">
                      <w:pPr>
                        <w:pStyle w:val="ListParagraph"/>
                        <w:numPr>
                          <w:ilvl w:val="0"/>
                          <w:numId w:val="6"/>
                        </w:numPr>
                        <w:rPr>
                          <w:rFonts w:ascii="Open Sans" w:hAnsi="Open Sans" w:cs="Open Sans"/>
                          <w:sz w:val="18"/>
                          <w:szCs w:val="18"/>
                        </w:rPr>
                      </w:pPr>
                      <w:r w:rsidRPr="00AB6B1A">
                        <w:rPr>
                          <w:rFonts w:ascii="Open Sans" w:hAnsi="Open Sans" w:cs="Open Sans"/>
                          <w:sz w:val="18"/>
                          <w:szCs w:val="18"/>
                        </w:rPr>
                        <w:t>Dual Credit Anatomy &amp; Physiology</w:t>
                      </w:r>
                    </w:p>
                    <w:p w:rsidR="00221A08" w:rsidRPr="00AB6B1A" w:rsidRDefault="00221A08" w:rsidP="00221A08">
                      <w:pPr>
                        <w:pStyle w:val="ListParagraph"/>
                        <w:numPr>
                          <w:ilvl w:val="0"/>
                          <w:numId w:val="6"/>
                        </w:numPr>
                        <w:rPr>
                          <w:rFonts w:ascii="Open Sans" w:hAnsi="Open Sans" w:cs="Open Sans"/>
                          <w:sz w:val="18"/>
                          <w:szCs w:val="18"/>
                        </w:rPr>
                      </w:pPr>
                      <w:r w:rsidRPr="00AB6B1A">
                        <w:rPr>
                          <w:rFonts w:ascii="Open Sans" w:hAnsi="Open Sans" w:cs="Open Sans"/>
                          <w:sz w:val="18"/>
                          <w:szCs w:val="18"/>
                        </w:rPr>
                        <w:t>Dual Credit Medical Terminology</w:t>
                      </w:r>
                    </w:p>
                    <w:p w:rsidR="00221A08" w:rsidRDefault="00221A08"/>
                  </w:txbxContent>
                </v:textbox>
                <w10:wrap type="square"/>
              </v:shape>
            </w:pict>
          </mc:Fallback>
        </mc:AlternateContent>
      </w:r>
    </w:p>
    <w:p w:rsidR="0064240B" w:rsidRPr="001A1075" w:rsidRDefault="00AB6B1A" w:rsidP="002540ED">
      <w:pPr>
        <w:pStyle w:val="NoSpacing"/>
        <w:jc w:val="both"/>
      </w:pPr>
      <w:r w:rsidRPr="001A1075">
        <w:rPr>
          <w:noProof/>
          <w:lang w:eastAsia="en-US"/>
        </w:rPr>
        <mc:AlternateContent>
          <mc:Choice Requires="wps">
            <w:drawing>
              <wp:anchor distT="0" distB="0" distL="114300" distR="114300" simplePos="0" relativeHeight="251748352" behindDoc="0" locked="0" layoutInCell="1" allowOverlap="1" wp14:anchorId="502988F3" wp14:editId="6477A512">
                <wp:simplePos x="0" y="0"/>
                <wp:positionH relativeFrom="column">
                  <wp:posOffset>5314950</wp:posOffset>
                </wp:positionH>
                <wp:positionV relativeFrom="paragraph">
                  <wp:posOffset>86995</wp:posOffset>
                </wp:positionV>
                <wp:extent cx="9525" cy="12858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9525" cy="1285875"/>
                        </a:xfrm>
                        <a:prstGeom prst="line">
                          <a:avLst/>
                        </a:prstGeom>
                        <a:noFill/>
                        <a:ln w="9525" cap="flat" cmpd="sng" algn="ctr">
                          <a:solidFill>
                            <a:srgbClr val="70AD47"/>
                          </a:solidFill>
                          <a:prstDash val="solid"/>
                        </a:ln>
                        <a:effectLst/>
                      </wps:spPr>
                      <wps:bodyPr/>
                    </wps:wsp>
                  </a:graphicData>
                </a:graphic>
              </wp:anchor>
            </w:drawing>
          </mc:Choice>
          <mc:Fallback>
            <w:pict>
              <v:line w14:anchorId="14628EB9" id="Straight Connector 4" o:spid="_x0000_s1026"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418.5pt,6.85pt" to="419.2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" strokecolor="#70ad47"/>
            </w:pict>
          </mc:Fallback>
        </mc:AlternateContent>
      </w:r>
      <w:r w:rsidR="00710629" w:rsidRPr="001A1075">
        <w:rPr>
          <w:rFonts w:ascii="Open Sans" w:eastAsia="Calibri" w:hAnsi="Open Sans" w:cs="Open Sans"/>
          <w:b/>
          <w:noProof/>
          <w:lang w:eastAsia="en-US"/>
        </w:rPr>
        <w:t xml:space="preserve">Therapeutic Nursing Services </w:t>
      </w:r>
      <w:r w:rsidR="00710629" w:rsidRPr="001A1075">
        <w:rPr>
          <w:rFonts w:ascii="Open Sans" w:eastAsia="Calibri" w:hAnsi="Open Sans" w:cs="Open Sans"/>
          <w:noProof/>
          <w:lang w:eastAsia="en-US"/>
        </w:rPr>
        <w:t>is designed to prepare students to pursue careers in the field of nursing. Upon completion of this program, a proficient student will be able to implement communication and interpersonal skills, maintain residents’ rights and independence, provide care safely, prevent emergency situations, prevent infection through infection control, and perform the skills</w:t>
      </w:r>
      <w:r w:rsidR="002D4B30" w:rsidRPr="001A1075">
        <w:rPr>
          <w:rFonts w:ascii="Open Sans" w:eastAsia="Calibri" w:hAnsi="Open Sans" w:cs="Open Sans"/>
          <w:noProof/>
          <w:lang w:eastAsia="en-US"/>
        </w:rPr>
        <w:t xml:space="preserve"> required of a nursing assistant. Students will log forty hours of site-based clinical work with at least 24 of those hours spent in a long-term care facility as part of the Level 4 course.</w:t>
      </w:r>
      <w:r w:rsidR="006C3906" w:rsidRPr="001A1075">
        <w:rPr>
          <w:rFonts w:ascii="Open Sans" w:hAnsi="Open Sans" w:cs="Open Sans"/>
          <w:noProof/>
          <w:lang w:eastAsia="en-US"/>
        </w:rPr>
        <w:t xml:space="preserve">                        </w:t>
      </w:r>
      <w:r w:rsidR="008A187E" w:rsidRPr="001A1075">
        <w:rPr>
          <w:rFonts w:ascii="Open Sans" w:hAnsi="Open Sans" w:cs="Open Sans"/>
          <w:noProof/>
          <w:lang w:eastAsia="en-US"/>
        </w:rPr>
        <w:t xml:space="preserve">       </w:t>
      </w:r>
      <w:r w:rsidR="006C3906" w:rsidRPr="001A1075">
        <w:rPr>
          <w:noProof/>
          <w:lang w:eastAsia="en-US"/>
        </w:rPr>
        <w:t xml:space="preserve"> </w:t>
      </w:r>
    </w:p>
    <w:p w:rsidR="0064240B" w:rsidRDefault="0064240B" w:rsidP="00777C4A">
      <w:pPr>
        <w:ind w:left="7200" w:firstLine="720"/>
      </w:pPr>
    </w:p>
    <w:p w:rsidR="0064240B" w:rsidRDefault="0064240B" w:rsidP="00777C4A">
      <w:pPr>
        <w:ind w:left="7200" w:firstLine="720"/>
      </w:pPr>
    </w:p>
    <w:p w:rsidR="0064240B" w:rsidRDefault="001637F1">
      <w:r w:rsidRPr="002540ED">
        <w:rPr>
          <w:rFonts w:ascii="Open Sans" w:eastAsia="Calibri" w:hAnsi="Open Sans" w:cs="Open Sans"/>
          <w:b/>
          <w:noProof/>
          <w:sz w:val="20"/>
          <w:szCs w:val="20"/>
          <w:lang w:eastAsia="en-US"/>
        </w:rPr>
        <w:drawing>
          <wp:anchor distT="0" distB="0" distL="114300" distR="114300" simplePos="0" relativeHeight="251710464" behindDoc="0" locked="0" layoutInCell="1" allowOverlap="1" wp14:anchorId="5D50ACCE" wp14:editId="7B024A67">
            <wp:simplePos x="0" y="0"/>
            <wp:positionH relativeFrom="margin">
              <wp:posOffset>5153025</wp:posOffset>
            </wp:positionH>
            <wp:positionV relativeFrom="paragraph">
              <wp:posOffset>15875</wp:posOffset>
            </wp:positionV>
            <wp:extent cx="1452880" cy="3502025"/>
            <wp:effectExtent l="0" t="0" r="1397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A1008C">
        <w:rPr>
          <w:rFonts w:ascii="Open Sans" w:eastAsia="Calibri" w:hAnsi="Open Sans" w:cs="Open Sans"/>
          <w:b/>
          <w:noProof/>
          <w:sz w:val="20"/>
          <w:szCs w:val="20"/>
          <w:lang w:eastAsia="en-US"/>
        </w:rPr>
        <mc:AlternateContent>
          <mc:Choice Requires="wps">
            <w:drawing>
              <wp:anchor distT="0" distB="0" distL="114300" distR="114300" simplePos="0" relativeHeight="251744256" behindDoc="0" locked="0" layoutInCell="1" allowOverlap="1" wp14:anchorId="1E310794" wp14:editId="59FC815F">
                <wp:simplePos x="0" y="0"/>
                <wp:positionH relativeFrom="margin">
                  <wp:posOffset>5200650</wp:posOffset>
                </wp:positionH>
                <wp:positionV relativeFrom="paragraph">
                  <wp:posOffset>9525</wp:posOffset>
                </wp:positionV>
                <wp:extent cx="1085850" cy="6191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085850" cy="619125"/>
                        </a:xfrm>
                        <a:prstGeom prst="roundRect">
                          <a:avLst/>
                        </a:prstGeom>
                        <a:solidFill>
                          <a:srgbClr val="7F7F7F"/>
                        </a:solidFill>
                        <a:ln w="12700" cap="flat" cmpd="sng" algn="ctr">
                          <a:solidFill>
                            <a:srgbClr val="FFC000">
                              <a:shade val="50000"/>
                            </a:srgbClr>
                          </a:solidFill>
                          <a:prstDash val="solid"/>
                        </a:ln>
                        <a:effectLst/>
                      </wps:spPr>
                      <wps:txbx>
                        <w:txbxContent>
                          <w:p w:rsidR="00221A08" w:rsidRPr="00A1008C" w:rsidRDefault="00221A08" w:rsidP="00221A08">
                            <w:pPr>
                              <w:jc w:val="center"/>
                              <w:rPr>
                                <w:color w:val="FFFFFF" w:themeColor="background1"/>
                              </w:rPr>
                            </w:pPr>
                            <w:r w:rsidRPr="00A1008C">
                              <w:rPr>
                                <w:color w:val="FFFFFF" w:themeColor="background1"/>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10794" id="Rounded Rectangle 2" o:spid="_x0000_s1031" style="position:absolute;margin-left:409.5pt;margin-top:.75pt;width:85.5pt;height:48.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" fillcolor="#7f7f7f" strokecolor="#bc8c00" strokeweight="1pt">
                <v:textbox>
                  <w:txbxContent>
                    <w:p w:rsidR="00221A08" w:rsidRPr="00A1008C" w:rsidRDefault="00221A08" w:rsidP="00221A08">
                      <w:pPr>
                        <w:jc w:val="center"/>
                        <w:rPr>
                          <w:color w:val="FFFFFF" w:themeColor="background1"/>
                        </w:rPr>
                      </w:pPr>
                      <w:r w:rsidRPr="00A1008C">
                        <w:rPr>
                          <w:color w:val="FFFFFF" w:themeColor="background1"/>
                        </w:rPr>
                        <w:t>Career Opportunities</w:t>
                      </w:r>
                    </w:p>
                  </w:txbxContent>
                </v:textbox>
                <w10:wrap anchorx="margin"/>
              </v:roundrect>
            </w:pict>
          </mc:Fallback>
        </mc:AlternateContent>
      </w:r>
      <w:r w:rsidR="00AB6B1A" w:rsidRPr="002B1866">
        <w:rPr>
          <w:rFonts w:ascii="Open Sans" w:eastAsia="Calibri" w:hAnsi="Open Sans" w:cs="Open Sans"/>
          <w:b/>
          <w:noProof/>
          <w:sz w:val="21"/>
          <w:szCs w:val="21"/>
          <w:lang w:eastAsia="en-US"/>
        </w:rPr>
        <w:drawing>
          <wp:anchor distT="0" distB="0" distL="114300" distR="114300" simplePos="0" relativeHeight="251708416" behindDoc="0" locked="0" layoutInCell="1" allowOverlap="1" wp14:anchorId="46FBF3BA" wp14:editId="4AC1F4B8">
            <wp:simplePos x="0" y="0"/>
            <wp:positionH relativeFrom="margin">
              <wp:align>left</wp:align>
            </wp:positionH>
            <wp:positionV relativeFrom="paragraph">
              <wp:posOffset>174625</wp:posOffset>
            </wp:positionV>
            <wp:extent cx="5029200" cy="3038475"/>
            <wp:effectExtent l="0" t="0" r="0" b="95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64240B" w:rsidRDefault="0064240B"/>
    <w:p w:rsidR="0064240B" w:rsidRDefault="0064240B"/>
    <w:p w:rsidR="0064240B" w:rsidRDefault="00AB6B1A">
      <w:r>
        <w:rPr>
          <w:noProof/>
          <w:lang w:eastAsia="en-US"/>
        </w:rPr>
        <mc:AlternateContent>
          <mc:Choice Requires="wps">
            <w:drawing>
              <wp:anchor distT="45720" distB="45720" distL="114300" distR="114300" simplePos="0" relativeHeight="251704320" behindDoc="0" locked="0" layoutInCell="1" allowOverlap="1" wp14:anchorId="28A3FC4F" wp14:editId="36132623">
                <wp:simplePos x="0" y="0"/>
                <wp:positionH relativeFrom="margin">
                  <wp:posOffset>47625</wp:posOffset>
                </wp:positionH>
                <wp:positionV relativeFrom="paragraph">
                  <wp:posOffset>83185</wp:posOffset>
                </wp:positionV>
                <wp:extent cx="2686050" cy="3587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58775"/>
                        </a:xfrm>
                        <a:prstGeom prst="rect">
                          <a:avLst/>
                        </a:prstGeom>
                        <a:solidFill>
                          <a:srgbClr val="FFFFFF"/>
                        </a:solidFill>
                        <a:ln w="9525">
                          <a:noFill/>
                          <a:miter lim="800000"/>
                          <a:headEnd/>
                          <a:tailEnd/>
                        </a:ln>
                      </wps:spPr>
                      <wps:txbx>
                        <w:txbxContent>
                          <w:p w:rsidR="00353C36" w:rsidRPr="00353C36" w:rsidRDefault="00353C36">
                            <w:pPr>
                              <w:rPr>
                                <w:rFonts w:ascii="Open Sans" w:hAnsi="Open Sans" w:cs="Open Sans"/>
                                <w:sz w:val="18"/>
                                <w:szCs w:val="18"/>
                              </w:rPr>
                            </w:pPr>
                            <w:r w:rsidRPr="00353C36">
                              <w:rPr>
                                <w:rFonts w:ascii="Open Sans" w:hAnsi="Open Sans" w:cs="Open Sans"/>
                                <w:sz w:val="18"/>
                                <w:szCs w:val="18"/>
                              </w:rPr>
                              <w:t xml:space="preserve">Source: Jobs4TN.gov </w:t>
                            </w:r>
                            <w:r w:rsidR="007D1D4D">
                              <w:rPr>
                                <w:rFonts w:ascii="Open Sans" w:hAnsi="Open Sans" w:cs="Open Sans"/>
                                <w:sz w:val="18"/>
                                <w:szCs w:val="18"/>
                              </w:rPr>
                              <w:t xml:space="preserve">and CollegeforTN.org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FC4F" id="_x0000_s1032" type="#_x0000_t202" style="position:absolute;margin-left:3.75pt;margin-top:6.55pt;width:211.5pt;height:28.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OJAIAACQ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" stroked="f">
                <v:textbox>
                  <w:txbxContent>
                    <w:p w:rsidR="00353C36" w:rsidRPr="00353C36" w:rsidRDefault="00353C36">
                      <w:pPr>
                        <w:rPr>
                          <w:rFonts w:ascii="Open Sans" w:hAnsi="Open Sans" w:cs="Open Sans"/>
                          <w:sz w:val="18"/>
                          <w:szCs w:val="18"/>
                        </w:rPr>
                      </w:pPr>
                      <w:r w:rsidRPr="00353C36">
                        <w:rPr>
                          <w:rFonts w:ascii="Open Sans" w:hAnsi="Open Sans" w:cs="Open Sans"/>
                          <w:sz w:val="18"/>
                          <w:szCs w:val="18"/>
                        </w:rPr>
                        <w:t xml:space="preserve">Source: Jobs4TN.gov </w:t>
                      </w:r>
                      <w:r w:rsidR="007D1D4D">
                        <w:rPr>
                          <w:rFonts w:ascii="Open Sans" w:hAnsi="Open Sans" w:cs="Open Sans"/>
                          <w:sz w:val="18"/>
                          <w:szCs w:val="18"/>
                        </w:rPr>
                        <w:t xml:space="preserve">and CollegeforTN.org </w:t>
                      </w:r>
                    </w:p>
                  </w:txbxContent>
                </v:textbox>
                <w10:wrap type="square" anchorx="margin"/>
              </v:shape>
            </w:pict>
          </mc:Fallback>
        </mc:AlternateContent>
      </w:r>
    </w:p>
    <w:p w:rsidR="005C3B77" w:rsidRDefault="005C3B77"/>
    <w:p w:rsidR="005C3B77" w:rsidRDefault="005C3B77"/>
    <w:p w:rsidR="005C3B77" w:rsidRDefault="005C3B77"/>
    <w:p w:rsidR="00D82BCB" w:rsidRDefault="00D82BCB"/>
    <w:p w:rsidR="00D82BCB" w:rsidRDefault="00D82BCB"/>
    <w:p w:rsidR="00B314FC" w:rsidRPr="000D5CDB" w:rsidRDefault="00B314FC" w:rsidP="00B314FC">
      <w:pPr>
        <w:spacing w:before="0" w:after="360" w:line="300" w:lineRule="auto"/>
        <w:rPr>
          <w:sz w:val="14"/>
          <w:szCs w:val="16"/>
        </w:rPr>
      </w:pPr>
    </w:p>
    <w:p w:rsidR="000F7DBF" w:rsidRPr="000F7DBF" w:rsidRDefault="000F7DBF" w:rsidP="000F7DBF">
      <w:pPr>
        <w:pStyle w:val="NoSpacing"/>
        <w:spacing w:before="0"/>
        <w:rPr>
          <w:sz w:val="14"/>
          <w:szCs w:val="16"/>
          <w:vertAlign w:val="superscript"/>
        </w:rPr>
      </w:pPr>
    </w:p>
    <w:p w:rsidR="000F7DBF" w:rsidRPr="000F7DBF" w:rsidRDefault="000F7DBF" w:rsidP="000F7DBF">
      <w:pPr>
        <w:pStyle w:val="NoSpacing"/>
        <w:spacing w:before="0"/>
        <w:rPr>
          <w:sz w:val="14"/>
          <w:szCs w:val="16"/>
          <w:vertAlign w:val="superscript"/>
        </w:rPr>
      </w:pPr>
    </w:p>
    <w:p w:rsidR="00A16E1E" w:rsidRPr="00A16E1E" w:rsidRDefault="00A16E1E" w:rsidP="00705267">
      <w:pPr>
        <w:pStyle w:val="NoSpacing"/>
      </w:pPr>
    </w:p>
    <w:p w:rsidR="00A16E1E" w:rsidRPr="00A16E1E" w:rsidRDefault="00A16E1E" w:rsidP="00A16E1E"/>
    <w:p w:rsidR="00A16E1E" w:rsidRPr="00A16E1E" w:rsidRDefault="00261C79" w:rsidP="00A16E1E">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38112" behindDoc="0" locked="0" layoutInCell="1" allowOverlap="1" wp14:anchorId="2120A5B9" wp14:editId="7C826060">
                <wp:simplePos x="0" y="0"/>
                <wp:positionH relativeFrom="page">
                  <wp:posOffset>3781425</wp:posOffset>
                </wp:positionH>
                <wp:positionV relativeFrom="paragraph">
                  <wp:posOffset>-1905</wp:posOffset>
                </wp:positionV>
                <wp:extent cx="3733800" cy="3238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0"/>
                        </a:xfrm>
                        <a:prstGeom prst="rect">
                          <a:avLst/>
                        </a:prstGeom>
                        <a:solidFill>
                          <a:srgbClr val="FFFFFF"/>
                        </a:solidFill>
                        <a:ln w="9525">
                          <a:noFill/>
                          <a:miter lim="800000"/>
                          <a:headEnd/>
                          <a:tailEnd/>
                        </a:ln>
                      </wps:spPr>
                      <wps:txbx>
                        <w:txbxContent>
                          <w:p w:rsidR="00C75ED9" w:rsidRPr="00CD30B5" w:rsidRDefault="00D7006B" w:rsidP="00C75ED9">
                            <w:pPr>
                              <w:jc w:val="center"/>
                              <w:rPr>
                                <w:rFonts w:ascii="Open Sans" w:hAnsi="Open Sans" w:cs="Open Sans"/>
                                <w:b/>
                                <w:sz w:val="20"/>
                                <w:szCs w:val="20"/>
                              </w:rPr>
                            </w:pPr>
                            <w:r>
                              <w:rPr>
                                <w:rFonts w:ascii="Open Sans" w:hAnsi="Open Sans" w:cs="Open Sans"/>
                                <w:b/>
                                <w:noProof/>
                                <w:sz w:val="20"/>
                                <w:szCs w:val="20"/>
                                <w:lang w:eastAsia="en-US"/>
                              </w:rPr>
                              <w:t>Therapeutic Nursing</w:t>
                            </w:r>
                            <w:r w:rsidR="00C75ED9" w:rsidRPr="00661F24">
                              <w:rPr>
                                <w:rFonts w:ascii="Open Sans" w:hAnsi="Open Sans" w:cs="Open Sans"/>
                                <w:b/>
                                <w:sz w:val="20"/>
                                <w:szCs w:val="20"/>
                              </w:rPr>
                              <w:t xml:space="preserve"> Related Occupations with </w:t>
                            </w:r>
                            <w:r w:rsidR="00C75ED9">
                              <w:rPr>
                                <w:rFonts w:ascii="Open Sans" w:hAnsi="Open Sans" w:cs="Open Sans"/>
                                <w:b/>
                                <w:sz w:val="20"/>
                                <w:szCs w:val="20"/>
                              </w:rPr>
                              <w:t xml:space="preserve">Positive Growth </w:t>
                            </w:r>
                            <w:r w:rsidR="001637F1">
                              <w:rPr>
                                <w:rFonts w:ascii="Open Sans" w:hAnsi="Open Sans" w:cs="Open Sans"/>
                                <w:b/>
                                <w:sz w:val="20"/>
                                <w:szCs w:val="20"/>
                              </w:rPr>
                              <w:t>in</w:t>
                            </w:r>
                            <w:r w:rsidR="00C75ED9">
                              <w:rPr>
                                <w:rFonts w:ascii="Open Sans" w:hAnsi="Open Sans" w:cs="Open Sans"/>
                                <w:b/>
                                <w:sz w:val="20"/>
                                <w:szCs w:val="20"/>
                              </w:rPr>
                              <w:t xml:space="preserve"> Tennessee (2014-2022)</w:t>
                            </w:r>
                          </w:p>
                          <w:tbl>
                            <w:tblPr>
                              <w:tblStyle w:val="GridTable5Dark-Accent5"/>
                              <w:tblW w:w="0" w:type="auto"/>
                              <w:tblLook w:val="04A0" w:firstRow="1" w:lastRow="0" w:firstColumn="1" w:lastColumn="0" w:noHBand="0" w:noVBand="1"/>
                            </w:tblPr>
                            <w:tblGrid>
                              <w:gridCol w:w="1766"/>
                              <w:gridCol w:w="1766"/>
                              <w:gridCol w:w="1766"/>
                            </w:tblGrid>
                            <w:tr w:rsidR="00C75ED9" w:rsidRPr="00661F24"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C75ED9" w:rsidRPr="00661F24" w:rsidRDefault="00C75ED9">
                                  <w:pPr>
                                    <w:rPr>
                                      <w:rFonts w:ascii="Open Sans" w:hAnsi="Open Sans" w:cs="Open Sans"/>
                                    </w:rPr>
                                  </w:pPr>
                                  <w:r w:rsidRPr="00661F24">
                                    <w:rPr>
                                      <w:rFonts w:ascii="Open Sans" w:hAnsi="Open Sans" w:cs="Open Sans"/>
                                    </w:rPr>
                                    <w:t>Occupations</w:t>
                                  </w:r>
                                </w:p>
                              </w:tc>
                              <w:tc>
                                <w:tcPr>
                                  <w:tcW w:w="1766" w:type="dxa"/>
                                  <w:shd w:val="clear" w:color="auto" w:fill="5EC8F8"/>
                                </w:tcPr>
                                <w:p w:rsidR="00C75ED9" w:rsidRPr="00661F24" w:rsidRDefault="00C75ED9">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Percent Change</w:t>
                                  </w:r>
                                </w:p>
                              </w:tc>
                              <w:tc>
                                <w:tcPr>
                                  <w:tcW w:w="1766" w:type="dxa"/>
                                  <w:shd w:val="clear" w:color="auto" w:fill="5EC8F8"/>
                                </w:tcPr>
                                <w:p w:rsidR="00C75ED9" w:rsidRPr="00661F24" w:rsidRDefault="00C75ED9">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Annual Av. Openings</w:t>
                                  </w:r>
                                </w:p>
                              </w:tc>
                            </w:tr>
                            <w:tr w:rsidR="00C75ED9"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C75ED9" w:rsidRPr="00661F24" w:rsidRDefault="001061CC">
                                  <w:pPr>
                                    <w:rPr>
                                      <w:rFonts w:ascii="Open Sans" w:hAnsi="Open Sans" w:cs="Open Sans"/>
                                    </w:rPr>
                                  </w:pPr>
                                  <w:r>
                                    <w:rPr>
                                      <w:rFonts w:ascii="Open Sans" w:hAnsi="Open Sans" w:cs="Open Sans"/>
                                    </w:rPr>
                                    <w:t>Nursing Assistants</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14.4%</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1,125</w:t>
                                  </w:r>
                                </w:p>
                              </w:tc>
                            </w:tr>
                            <w:tr w:rsidR="00C75ED9" w:rsidRPr="00661F24" w:rsidTr="00D94774">
                              <w:tc>
                                <w:tcPr>
                                  <w:cnfStyle w:val="001000000000" w:firstRow="0" w:lastRow="0" w:firstColumn="1" w:lastColumn="0" w:oddVBand="0" w:evenVBand="0" w:oddHBand="0" w:evenHBand="0" w:firstRowFirstColumn="0" w:firstRowLastColumn="0" w:lastRowFirstColumn="0" w:lastRowLastColumn="0"/>
                                  <w:tcW w:w="1766" w:type="dxa"/>
                                </w:tcPr>
                                <w:p w:rsidR="00C75ED9" w:rsidRPr="00661F24" w:rsidRDefault="001061CC">
                                  <w:pPr>
                                    <w:rPr>
                                      <w:rFonts w:ascii="Open Sans" w:hAnsi="Open Sans" w:cs="Open Sans"/>
                                    </w:rPr>
                                  </w:pPr>
                                  <w:r>
                                    <w:rPr>
                                      <w:rFonts w:ascii="Open Sans" w:hAnsi="Open Sans" w:cs="Open Sans"/>
                                    </w:rPr>
                                    <w:t>Licensed Practical Nurses</w:t>
                                  </w:r>
                                </w:p>
                              </w:tc>
                              <w:tc>
                                <w:tcPr>
                                  <w:tcW w:w="1766" w:type="dxa"/>
                                </w:tcPr>
                                <w:p w:rsidR="00C75ED9" w:rsidRPr="00661F24" w:rsidRDefault="0030499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17.8%</w:t>
                                  </w:r>
                                </w:p>
                              </w:tc>
                              <w:tc>
                                <w:tcPr>
                                  <w:tcW w:w="1766" w:type="dxa"/>
                                </w:tcPr>
                                <w:p w:rsidR="00C75ED9" w:rsidRPr="00661F24" w:rsidRDefault="0030499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1,025</w:t>
                                  </w:r>
                                </w:p>
                              </w:tc>
                            </w:tr>
                            <w:tr w:rsidR="00C75ED9"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C75ED9" w:rsidRPr="00661F24" w:rsidRDefault="001061CC">
                                  <w:pPr>
                                    <w:rPr>
                                      <w:rFonts w:ascii="Open Sans" w:hAnsi="Open Sans" w:cs="Open Sans"/>
                                    </w:rPr>
                                  </w:pPr>
                                  <w:r>
                                    <w:rPr>
                                      <w:rFonts w:ascii="Open Sans" w:hAnsi="Open Sans" w:cs="Open Sans"/>
                                    </w:rPr>
                                    <w:t>Registered Nurse</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15.6%</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2,205</w:t>
                                  </w:r>
                                </w:p>
                              </w:tc>
                            </w:tr>
                          </w:tbl>
                          <w:p w:rsidR="00C75ED9" w:rsidRDefault="00C75ED9" w:rsidP="00C75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0A5B9" id="_x0000_s1033" type="#_x0000_t202" style="position:absolute;margin-left:297.75pt;margin-top:-.15pt;width:294pt;height:255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89IwIAACQEAAAOAAAAZHJzL2Uyb0RvYy54bWysU9uO2yAQfa/Uf0C8N07sp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" stroked="f">
                <v:textbox>
                  <w:txbxContent>
                    <w:p w:rsidR="00C75ED9" w:rsidRPr="00CD30B5" w:rsidRDefault="00D7006B" w:rsidP="00C75ED9">
                      <w:pPr>
                        <w:jc w:val="center"/>
                        <w:rPr>
                          <w:rFonts w:ascii="Open Sans" w:hAnsi="Open Sans" w:cs="Open Sans"/>
                          <w:b/>
                          <w:sz w:val="20"/>
                          <w:szCs w:val="20"/>
                        </w:rPr>
                      </w:pPr>
                      <w:r>
                        <w:rPr>
                          <w:rFonts w:ascii="Open Sans" w:hAnsi="Open Sans" w:cs="Open Sans"/>
                          <w:b/>
                          <w:noProof/>
                          <w:sz w:val="20"/>
                          <w:szCs w:val="20"/>
                          <w:lang w:eastAsia="en-US"/>
                        </w:rPr>
                        <w:t>Therapeutic Nursing</w:t>
                      </w:r>
                      <w:r w:rsidR="00C75ED9" w:rsidRPr="00661F24">
                        <w:rPr>
                          <w:rFonts w:ascii="Open Sans" w:hAnsi="Open Sans" w:cs="Open Sans"/>
                          <w:b/>
                          <w:sz w:val="20"/>
                          <w:szCs w:val="20"/>
                        </w:rPr>
                        <w:t xml:space="preserve"> Related Occupations with </w:t>
                      </w:r>
                      <w:r w:rsidR="00C75ED9">
                        <w:rPr>
                          <w:rFonts w:ascii="Open Sans" w:hAnsi="Open Sans" w:cs="Open Sans"/>
                          <w:b/>
                          <w:sz w:val="20"/>
                          <w:szCs w:val="20"/>
                        </w:rPr>
                        <w:t xml:space="preserve">Positive Growth </w:t>
                      </w:r>
                      <w:r w:rsidR="001637F1">
                        <w:rPr>
                          <w:rFonts w:ascii="Open Sans" w:hAnsi="Open Sans" w:cs="Open Sans"/>
                          <w:b/>
                          <w:sz w:val="20"/>
                          <w:szCs w:val="20"/>
                        </w:rPr>
                        <w:t>in</w:t>
                      </w:r>
                      <w:r w:rsidR="00C75ED9">
                        <w:rPr>
                          <w:rFonts w:ascii="Open Sans" w:hAnsi="Open Sans" w:cs="Open Sans"/>
                          <w:b/>
                          <w:sz w:val="20"/>
                          <w:szCs w:val="20"/>
                        </w:rPr>
                        <w:t xml:space="preserve"> Tennessee (2014-2022)</w:t>
                      </w:r>
                    </w:p>
                    <w:tbl>
                      <w:tblPr>
                        <w:tblStyle w:val="GridTable5Dark-Accent5"/>
                        <w:tblW w:w="0" w:type="auto"/>
                        <w:tblLook w:val="04A0" w:firstRow="1" w:lastRow="0" w:firstColumn="1" w:lastColumn="0" w:noHBand="0" w:noVBand="1"/>
                      </w:tblPr>
                      <w:tblGrid>
                        <w:gridCol w:w="1766"/>
                        <w:gridCol w:w="1766"/>
                        <w:gridCol w:w="1766"/>
                      </w:tblGrid>
                      <w:tr w:rsidR="00C75ED9" w:rsidRPr="00661F24"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C75ED9" w:rsidRPr="00661F24" w:rsidRDefault="00C75ED9">
                            <w:pPr>
                              <w:rPr>
                                <w:rFonts w:ascii="Open Sans" w:hAnsi="Open Sans" w:cs="Open Sans"/>
                              </w:rPr>
                            </w:pPr>
                            <w:r w:rsidRPr="00661F24">
                              <w:rPr>
                                <w:rFonts w:ascii="Open Sans" w:hAnsi="Open Sans" w:cs="Open Sans"/>
                              </w:rPr>
                              <w:t>Occupations</w:t>
                            </w:r>
                          </w:p>
                        </w:tc>
                        <w:tc>
                          <w:tcPr>
                            <w:tcW w:w="1766" w:type="dxa"/>
                            <w:shd w:val="clear" w:color="auto" w:fill="5EC8F8"/>
                          </w:tcPr>
                          <w:p w:rsidR="00C75ED9" w:rsidRPr="00661F24" w:rsidRDefault="00C75ED9">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Percent Change</w:t>
                            </w:r>
                          </w:p>
                        </w:tc>
                        <w:tc>
                          <w:tcPr>
                            <w:tcW w:w="1766" w:type="dxa"/>
                            <w:shd w:val="clear" w:color="auto" w:fill="5EC8F8"/>
                          </w:tcPr>
                          <w:p w:rsidR="00C75ED9" w:rsidRPr="00661F24" w:rsidRDefault="00C75ED9">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61F24">
                              <w:rPr>
                                <w:rFonts w:ascii="Open Sans" w:hAnsi="Open Sans" w:cs="Open Sans"/>
                              </w:rPr>
                              <w:t>Total Annual Av. Openings</w:t>
                            </w:r>
                          </w:p>
                        </w:tc>
                      </w:tr>
                      <w:tr w:rsidR="00C75ED9"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C75ED9" w:rsidRPr="00661F24" w:rsidRDefault="001061CC">
                            <w:pPr>
                              <w:rPr>
                                <w:rFonts w:ascii="Open Sans" w:hAnsi="Open Sans" w:cs="Open Sans"/>
                              </w:rPr>
                            </w:pPr>
                            <w:r>
                              <w:rPr>
                                <w:rFonts w:ascii="Open Sans" w:hAnsi="Open Sans" w:cs="Open Sans"/>
                              </w:rPr>
                              <w:t>Nursing Assistants</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14.4%</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1,125</w:t>
                            </w:r>
                          </w:p>
                        </w:tc>
                      </w:tr>
                      <w:tr w:rsidR="00C75ED9" w:rsidRPr="00661F24" w:rsidTr="00D94774">
                        <w:tc>
                          <w:tcPr>
                            <w:cnfStyle w:val="001000000000" w:firstRow="0" w:lastRow="0" w:firstColumn="1" w:lastColumn="0" w:oddVBand="0" w:evenVBand="0" w:oddHBand="0" w:evenHBand="0" w:firstRowFirstColumn="0" w:firstRowLastColumn="0" w:lastRowFirstColumn="0" w:lastRowLastColumn="0"/>
                            <w:tcW w:w="1766" w:type="dxa"/>
                          </w:tcPr>
                          <w:p w:rsidR="00C75ED9" w:rsidRPr="00661F24" w:rsidRDefault="001061CC">
                            <w:pPr>
                              <w:rPr>
                                <w:rFonts w:ascii="Open Sans" w:hAnsi="Open Sans" w:cs="Open Sans"/>
                              </w:rPr>
                            </w:pPr>
                            <w:r>
                              <w:rPr>
                                <w:rFonts w:ascii="Open Sans" w:hAnsi="Open Sans" w:cs="Open Sans"/>
                              </w:rPr>
                              <w:t>Licensed Practical Nurses</w:t>
                            </w:r>
                          </w:p>
                        </w:tc>
                        <w:tc>
                          <w:tcPr>
                            <w:tcW w:w="1766" w:type="dxa"/>
                          </w:tcPr>
                          <w:p w:rsidR="00C75ED9" w:rsidRPr="00661F24" w:rsidRDefault="0030499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17.8%</w:t>
                            </w:r>
                          </w:p>
                        </w:tc>
                        <w:tc>
                          <w:tcPr>
                            <w:tcW w:w="1766" w:type="dxa"/>
                          </w:tcPr>
                          <w:p w:rsidR="00C75ED9" w:rsidRPr="00661F24" w:rsidRDefault="0030499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1,025</w:t>
                            </w:r>
                          </w:p>
                        </w:tc>
                      </w:tr>
                      <w:tr w:rsidR="00C75ED9" w:rsidRPr="00661F24"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C75ED9" w:rsidRPr="00661F24" w:rsidRDefault="001061CC">
                            <w:pPr>
                              <w:rPr>
                                <w:rFonts w:ascii="Open Sans" w:hAnsi="Open Sans" w:cs="Open Sans"/>
                              </w:rPr>
                            </w:pPr>
                            <w:r>
                              <w:rPr>
                                <w:rFonts w:ascii="Open Sans" w:hAnsi="Open Sans" w:cs="Open Sans"/>
                              </w:rPr>
                              <w:t>Registered Nurse</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15.6%</w:t>
                            </w:r>
                          </w:p>
                        </w:tc>
                        <w:tc>
                          <w:tcPr>
                            <w:tcW w:w="1766" w:type="dxa"/>
                          </w:tcPr>
                          <w:p w:rsidR="00C75ED9" w:rsidRPr="00661F24" w:rsidRDefault="001061CC">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2,205</w:t>
                            </w:r>
                          </w:p>
                        </w:tc>
                      </w:tr>
                    </w:tbl>
                    <w:p w:rsidR="00C75ED9" w:rsidRDefault="00C75ED9" w:rsidP="00C75ED9"/>
                  </w:txbxContent>
                </v:textbox>
                <w10:wrap anchorx="page"/>
              </v:shape>
            </w:pict>
          </mc:Fallback>
        </mc:AlternateContent>
      </w:r>
      <w:r w:rsidR="001061CC"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42208" behindDoc="0" locked="0" layoutInCell="1" allowOverlap="1" wp14:anchorId="1CD24B99" wp14:editId="4AAAFB42">
                <wp:simplePos x="0" y="0"/>
                <wp:positionH relativeFrom="margin">
                  <wp:align>left</wp:align>
                </wp:positionH>
                <wp:positionV relativeFrom="margin">
                  <wp:posOffset>38100</wp:posOffset>
                </wp:positionV>
                <wp:extent cx="3179445" cy="2752725"/>
                <wp:effectExtent l="0" t="0" r="190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752725"/>
                        </a:xfrm>
                        <a:prstGeom prst="rect">
                          <a:avLst/>
                        </a:prstGeom>
                        <a:solidFill>
                          <a:srgbClr val="FFFFFF"/>
                        </a:solidFill>
                        <a:ln w="9525">
                          <a:noFill/>
                          <a:miter lim="800000"/>
                          <a:headEnd/>
                          <a:tailEnd/>
                        </a:ln>
                      </wps:spPr>
                      <wps:txbx>
                        <w:txbxContent>
                          <w:p w:rsidR="00C75ED9" w:rsidRDefault="00C75ED9" w:rsidP="00C75ED9">
                            <w:pPr>
                              <w:spacing w:before="0" w:after="0"/>
                              <w:rPr>
                                <w:rFonts w:ascii="Open Sans" w:hAnsi="Open Sans" w:cs="Open Sans"/>
                                <w:b/>
                                <w:szCs w:val="16"/>
                              </w:rPr>
                            </w:pPr>
                            <w:r>
                              <w:rPr>
                                <w:rFonts w:ascii="Open Sans" w:hAnsi="Open Sans" w:cs="Open Sans"/>
                                <w:b/>
                                <w:szCs w:val="16"/>
                              </w:rPr>
                              <w:t xml:space="preserve">CAREER OPPORTUNITIES </w:t>
                            </w:r>
                          </w:p>
                          <w:p w:rsidR="00C75ED9" w:rsidRDefault="00C75ED9" w:rsidP="00C75ED9">
                            <w:pPr>
                              <w:spacing w:before="0" w:after="0"/>
                              <w:rPr>
                                <w:rFonts w:ascii="Open Sans" w:hAnsi="Open Sans" w:cs="Open Sans"/>
                                <w:b/>
                                <w:sz w:val="16"/>
                                <w:szCs w:val="16"/>
                              </w:rPr>
                            </w:pPr>
                          </w:p>
                          <w:p w:rsidR="00C75ED9" w:rsidRDefault="00C75ED9" w:rsidP="00C75ED9">
                            <w:pPr>
                              <w:spacing w:before="0" w:after="0"/>
                              <w:rPr>
                                <w:rFonts w:ascii="Open Sans" w:hAnsi="Open Sans" w:cs="Open Sans"/>
                                <w:sz w:val="20"/>
                                <w:szCs w:val="19"/>
                              </w:rPr>
                            </w:pPr>
                            <w:r>
                              <w:rPr>
                                <w:rFonts w:ascii="Open Sans" w:hAnsi="Open Sans" w:cs="Open Sans"/>
                                <w:sz w:val="20"/>
                                <w:szCs w:val="19"/>
                              </w:rPr>
                              <w:t xml:space="preserve">The </w:t>
                            </w:r>
                            <w:r w:rsidR="00D7006B">
                              <w:rPr>
                                <w:rFonts w:ascii="Open Sans" w:hAnsi="Open Sans" w:cs="Open Sans"/>
                                <w:sz w:val="20"/>
                                <w:szCs w:val="19"/>
                              </w:rPr>
                              <w:t>Therapeutic Nursing</w:t>
                            </w:r>
                            <w:r>
                              <w:rPr>
                                <w:rFonts w:ascii="Open Sans" w:hAnsi="Open Sans" w:cs="Open Sans"/>
                                <w:sz w:val="20"/>
                                <w:szCs w:val="19"/>
                              </w:rPr>
                              <w:t xml:space="preserve"> occupation group will have positive growth statewide between 2014 and 2022. </w:t>
                            </w:r>
                            <w:r w:rsidR="00D7006B">
                              <w:rPr>
                                <w:rFonts w:ascii="Open Sans" w:hAnsi="Open Sans" w:cs="Open Sans"/>
                                <w:sz w:val="20"/>
                                <w:szCs w:val="19"/>
                              </w:rPr>
                              <w:t>Employment of registered nurses is projected to grow 14-</w:t>
                            </w:r>
                            <w:r w:rsidR="00C5682E">
                              <w:rPr>
                                <w:rFonts w:ascii="Open Sans" w:hAnsi="Open Sans" w:cs="Open Sans"/>
                                <w:sz w:val="20"/>
                                <w:szCs w:val="19"/>
                              </w:rPr>
                              <w:t>16 percent from 2014 to</w:t>
                            </w:r>
                            <w:r w:rsidR="00D7006B">
                              <w:rPr>
                                <w:rFonts w:ascii="Open Sans" w:hAnsi="Open Sans" w:cs="Open Sans"/>
                                <w:sz w:val="20"/>
                                <w:szCs w:val="19"/>
                              </w:rPr>
                              <w:t xml:space="preserve"> 2024, much faster than the average for all occupations.  Growth will occur for a number of reasons, including an increased emphasis on preventive care; growing rates of chronic conditions, such as diabetes and obesity; and demand for healthcare services from the baby-boom population, as they live longer and more active lives.</w:t>
                            </w:r>
                          </w:p>
                          <w:p w:rsidR="00C75ED9" w:rsidRDefault="00C75ED9" w:rsidP="00C75ED9">
                            <w:pPr>
                              <w:spacing w:before="0" w:after="0"/>
                              <w:rPr>
                                <w:rFonts w:ascii="Open Sans" w:hAnsi="Open Sans" w:cs="Open Sans"/>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0792D" id="_x0000_s1027" type="#_x0000_t202" style="position:absolute;margin-left:0;margin-top:3pt;width:250.35pt;height:216.7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" stroked="f">
                <v:textbox>
                  <w:txbxContent>
                    <w:p w:rsidR="00C75ED9" w:rsidRDefault="00C75ED9" w:rsidP="00C75ED9">
                      <w:pPr>
                        <w:spacing w:before="0" w:after="0"/>
                        <w:rPr>
                          <w:rFonts w:ascii="Open Sans" w:hAnsi="Open Sans" w:cs="Open Sans"/>
                          <w:b/>
                          <w:szCs w:val="16"/>
                        </w:rPr>
                      </w:pPr>
                      <w:r>
                        <w:rPr>
                          <w:rFonts w:ascii="Open Sans" w:hAnsi="Open Sans" w:cs="Open Sans"/>
                          <w:b/>
                          <w:szCs w:val="16"/>
                        </w:rPr>
                        <w:t xml:space="preserve">CAREER OPPORTUNITIES </w:t>
                      </w:r>
                    </w:p>
                    <w:p w:rsidR="00C75ED9" w:rsidRDefault="00C75ED9" w:rsidP="00C75ED9">
                      <w:pPr>
                        <w:spacing w:before="0" w:after="0"/>
                        <w:rPr>
                          <w:rFonts w:ascii="Open Sans" w:hAnsi="Open Sans" w:cs="Open Sans"/>
                          <w:b/>
                          <w:sz w:val="16"/>
                          <w:szCs w:val="16"/>
                        </w:rPr>
                      </w:pPr>
                    </w:p>
                    <w:p w:rsidR="00C75ED9" w:rsidRDefault="00C75ED9" w:rsidP="00C75ED9">
                      <w:pPr>
                        <w:spacing w:before="0" w:after="0"/>
                        <w:rPr>
                          <w:rFonts w:ascii="Open Sans" w:hAnsi="Open Sans" w:cs="Open Sans"/>
                          <w:sz w:val="20"/>
                          <w:szCs w:val="19"/>
                        </w:rPr>
                      </w:pPr>
                      <w:r>
                        <w:rPr>
                          <w:rFonts w:ascii="Open Sans" w:hAnsi="Open Sans" w:cs="Open Sans"/>
                          <w:sz w:val="20"/>
                          <w:szCs w:val="19"/>
                        </w:rPr>
                        <w:t xml:space="preserve">The </w:t>
                      </w:r>
                      <w:r w:rsidR="00D7006B">
                        <w:rPr>
                          <w:rFonts w:ascii="Open Sans" w:hAnsi="Open Sans" w:cs="Open Sans"/>
                          <w:sz w:val="20"/>
                          <w:szCs w:val="19"/>
                        </w:rPr>
                        <w:t>Therapeutic Nursing</w:t>
                      </w:r>
                      <w:r>
                        <w:rPr>
                          <w:rFonts w:ascii="Open Sans" w:hAnsi="Open Sans" w:cs="Open Sans"/>
                          <w:sz w:val="20"/>
                          <w:szCs w:val="19"/>
                        </w:rPr>
                        <w:t xml:space="preserve"> occupation group will have positive growth statewide between 2014 and 2022. </w:t>
                      </w:r>
                      <w:r w:rsidR="00D7006B">
                        <w:rPr>
                          <w:rFonts w:ascii="Open Sans" w:hAnsi="Open Sans" w:cs="Open Sans"/>
                          <w:sz w:val="20"/>
                          <w:szCs w:val="19"/>
                        </w:rPr>
                        <w:t>Employment of registered nurses is projected to grow 14-</w:t>
                      </w:r>
                      <w:r w:rsidR="00C5682E">
                        <w:rPr>
                          <w:rFonts w:ascii="Open Sans" w:hAnsi="Open Sans" w:cs="Open Sans"/>
                          <w:sz w:val="20"/>
                          <w:szCs w:val="19"/>
                        </w:rPr>
                        <w:t>16 percent from 2014 to</w:t>
                      </w:r>
                      <w:r w:rsidR="00D7006B">
                        <w:rPr>
                          <w:rFonts w:ascii="Open Sans" w:hAnsi="Open Sans" w:cs="Open Sans"/>
                          <w:sz w:val="20"/>
                          <w:szCs w:val="19"/>
                        </w:rPr>
                        <w:t xml:space="preserve"> 2024, much faster than the average for all occupations.  Growth will occur for a number of reasons, including an increased emphasis on preventive care; growing rates of chronic conditions, such as diabetes and obesity; and demand for healthcare services from the baby-boom population, as they live longer and more active lives.</w:t>
                      </w:r>
                    </w:p>
                    <w:p w:rsidR="00C75ED9" w:rsidRDefault="00C75ED9" w:rsidP="00C75ED9">
                      <w:pPr>
                        <w:spacing w:before="0" w:after="0"/>
                        <w:rPr>
                          <w:rFonts w:ascii="Open Sans" w:hAnsi="Open Sans" w:cs="Open Sans"/>
                          <w:sz w:val="19"/>
                          <w:szCs w:val="19"/>
                        </w:rPr>
                      </w:pPr>
                    </w:p>
                  </w:txbxContent>
                </v:textbox>
                <w10:wrap anchorx="margin" anchory="margin"/>
              </v:shape>
            </w:pict>
          </mc:Fallback>
        </mc:AlternateContent>
      </w:r>
      <w:r w:rsidR="00653679">
        <w:rPr>
          <w:noProof/>
          <w:lang w:eastAsia="en-US"/>
        </w:rPr>
        <mc:AlternateContent>
          <mc:Choice Requires="wps">
            <w:drawing>
              <wp:anchor distT="45720" distB="45720" distL="114300" distR="114300" simplePos="0" relativeHeight="251715584" behindDoc="0" locked="0" layoutInCell="1" allowOverlap="1" wp14:anchorId="1C75E22E" wp14:editId="7172B1F6">
                <wp:simplePos x="0" y="0"/>
                <wp:positionH relativeFrom="column">
                  <wp:posOffset>3176270</wp:posOffset>
                </wp:positionH>
                <wp:positionV relativeFrom="paragraph">
                  <wp:posOffset>220345</wp:posOffset>
                </wp:positionV>
                <wp:extent cx="3669030" cy="459740"/>
                <wp:effectExtent l="0" t="0" r="762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459740"/>
                        </a:xfrm>
                        <a:prstGeom prst="rect">
                          <a:avLst/>
                        </a:prstGeom>
                        <a:solidFill>
                          <a:srgbClr val="FFFFFF"/>
                        </a:solidFill>
                        <a:ln w="9525">
                          <a:noFill/>
                          <a:miter lim="800000"/>
                          <a:headEnd/>
                          <a:tailEnd/>
                        </a:ln>
                      </wps:spPr>
                      <wps:txbx>
                        <w:txbxContent>
                          <w:p w:rsidR="00653679" w:rsidRDefault="00653679" w:rsidP="006536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D20FB" id="_x0000_s1028" type="#_x0000_t202" style="position:absolute;margin-left:250.1pt;margin-top:17.35pt;width:288.9pt;height:36.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" stroked="f">
                <v:textbox>
                  <w:txbxContent>
                    <w:p w:rsidR="00653679" w:rsidRDefault="00653679" w:rsidP="00653679">
                      <w:pPr>
                        <w:jc w:val="center"/>
                      </w:pPr>
                    </w:p>
                  </w:txbxContent>
                </v:textbox>
                <w10:wrap type="square"/>
              </v:shape>
            </w:pict>
          </mc:Fallback>
        </mc:AlternateContent>
      </w:r>
    </w:p>
    <w:p w:rsidR="001D43ED" w:rsidRDefault="001D43ED" w:rsidP="001D43ED"/>
    <w:p w:rsidR="00B314FC" w:rsidRDefault="00B314FC" w:rsidP="001D43ED"/>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8B23F9" w:rsidP="00F65DD0">
      <w:pPr>
        <w:jc w:val="center"/>
      </w:pPr>
    </w:p>
    <w:p w:rsidR="008B23F9" w:rsidRDefault="00AB6B1A" w:rsidP="00F65DD0">
      <w:pPr>
        <w:jc w:val="center"/>
      </w:pPr>
      <w:r>
        <w:rPr>
          <w:noProof/>
          <w:lang w:eastAsia="en-US"/>
        </w:rPr>
        <mc:AlternateContent>
          <mc:Choice Requires="wps">
            <w:drawing>
              <wp:anchor distT="45720" distB="45720" distL="114300" distR="114300" simplePos="0" relativeHeight="251740160" behindDoc="0" locked="0" layoutInCell="1" allowOverlap="1" wp14:anchorId="02605DA1" wp14:editId="45F4A1D6">
                <wp:simplePos x="0" y="0"/>
                <wp:positionH relativeFrom="margin">
                  <wp:align>left</wp:align>
                </wp:positionH>
                <wp:positionV relativeFrom="paragraph">
                  <wp:posOffset>180975</wp:posOffset>
                </wp:positionV>
                <wp:extent cx="3267075" cy="220980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09800"/>
                        </a:xfrm>
                        <a:prstGeom prst="rect">
                          <a:avLst/>
                        </a:prstGeom>
                        <a:solidFill>
                          <a:srgbClr val="FFFFFF"/>
                        </a:solidFill>
                        <a:ln w="9525">
                          <a:noFill/>
                          <a:miter lim="800000"/>
                          <a:headEnd/>
                          <a:tailEnd/>
                        </a:ln>
                      </wps:spPr>
                      <wps:txbx>
                        <w:txbxContent>
                          <w:p w:rsidR="00C75ED9" w:rsidRPr="00926EA4" w:rsidRDefault="00C75ED9" w:rsidP="00C75ED9">
                            <w:pPr>
                              <w:rPr>
                                <w:rFonts w:ascii="Open Sans" w:hAnsi="Open Sans" w:cs="Open Sans"/>
                                <w:b/>
                                <w:sz w:val="16"/>
                                <w:szCs w:val="16"/>
                              </w:rPr>
                            </w:pPr>
                            <w:r w:rsidRPr="00926EA4">
                              <w:rPr>
                                <w:rFonts w:ascii="Open Sans" w:hAnsi="Open Sans" w:cs="Open Sans"/>
                                <w:b/>
                                <w:sz w:val="16"/>
                                <w:szCs w:val="16"/>
                              </w:rPr>
                              <w:t xml:space="preserve">Annual Average Openings for </w:t>
                            </w:r>
                            <w:r w:rsidR="00D7006B">
                              <w:rPr>
                                <w:rFonts w:ascii="Open Sans" w:hAnsi="Open Sans" w:cs="Open Sans"/>
                                <w:b/>
                                <w:sz w:val="16"/>
                                <w:szCs w:val="16"/>
                              </w:rPr>
                              <w:t>Registered Nurses</w:t>
                            </w:r>
                            <w:r w:rsidRPr="00926EA4">
                              <w:rPr>
                                <w:rFonts w:ascii="Open Sans" w:hAnsi="Open Sans" w:cs="Open Sans"/>
                                <w:b/>
                                <w:sz w:val="16"/>
                                <w:szCs w:val="16"/>
                              </w:rPr>
                              <w:t xml:space="preserve"> in Tennessee (2014-2022)</w:t>
                            </w:r>
                          </w:p>
                          <w:p w:rsidR="00C75ED9" w:rsidRDefault="00D7006B" w:rsidP="00C75ED9">
                            <w:r>
                              <w:rPr>
                                <w:noProof/>
                                <w:lang w:eastAsia="en-US"/>
                              </w:rPr>
                              <w:drawing>
                                <wp:inline distT="0" distB="0" distL="0" distR="0" wp14:anchorId="1DB4873C" wp14:editId="31B4CD35">
                                  <wp:extent cx="3075305" cy="93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75305" cy="934720"/>
                                          </a:xfrm>
                                          <a:prstGeom prst="rect">
                                            <a:avLst/>
                                          </a:prstGeom>
                                        </pic:spPr>
                                      </pic:pic>
                                    </a:graphicData>
                                  </a:graphic>
                                </wp:inline>
                              </w:drawing>
                            </w:r>
                          </w:p>
                          <w:p w:rsidR="00C75ED9" w:rsidRDefault="00D7006B" w:rsidP="00C75ED9">
                            <w:r>
                              <w:rPr>
                                <w:noProof/>
                                <w:lang w:eastAsia="en-US"/>
                              </w:rPr>
                              <w:drawing>
                                <wp:inline distT="0" distB="0" distL="0" distR="0" wp14:anchorId="00313DE1" wp14:editId="7C1F891F">
                                  <wp:extent cx="3075305" cy="364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75305" cy="364490"/>
                                          </a:xfrm>
                                          <a:prstGeom prst="rect">
                                            <a:avLst/>
                                          </a:prstGeom>
                                        </pic:spPr>
                                      </pic:pic>
                                    </a:graphicData>
                                  </a:graphic>
                                </wp:inline>
                              </w:drawing>
                            </w:r>
                          </w:p>
                          <w:p w:rsidR="00C75ED9" w:rsidRDefault="00C75ED9" w:rsidP="00C75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05DA1" id="_x0000_s1036" type="#_x0000_t202" style="position:absolute;left:0;text-align:left;margin-left:0;margin-top:14.25pt;width:257.25pt;height:174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hMJQIAACY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" stroked="f">
                <v:textbox>
                  <w:txbxContent>
                    <w:p w:rsidR="00C75ED9" w:rsidRPr="00926EA4" w:rsidRDefault="00C75ED9" w:rsidP="00C75ED9">
                      <w:pPr>
                        <w:rPr>
                          <w:rFonts w:ascii="Open Sans" w:hAnsi="Open Sans" w:cs="Open Sans"/>
                          <w:b/>
                          <w:sz w:val="16"/>
                          <w:szCs w:val="16"/>
                        </w:rPr>
                      </w:pPr>
                      <w:r w:rsidRPr="00926EA4">
                        <w:rPr>
                          <w:rFonts w:ascii="Open Sans" w:hAnsi="Open Sans" w:cs="Open Sans"/>
                          <w:b/>
                          <w:sz w:val="16"/>
                          <w:szCs w:val="16"/>
                        </w:rPr>
                        <w:t xml:space="preserve">Annual Average Openings for </w:t>
                      </w:r>
                      <w:r w:rsidR="00D7006B">
                        <w:rPr>
                          <w:rFonts w:ascii="Open Sans" w:hAnsi="Open Sans" w:cs="Open Sans"/>
                          <w:b/>
                          <w:sz w:val="16"/>
                          <w:szCs w:val="16"/>
                        </w:rPr>
                        <w:t>Registered Nurses</w:t>
                      </w:r>
                      <w:r w:rsidRPr="00926EA4">
                        <w:rPr>
                          <w:rFonts w:ascii="Open Sans" w:hAnsi="Open Sans" w:cs="Open Sans"/>
                          <w:b/>
                          <w:sz w:val="16"/>
                          <w:szCs w:val="16"/>
                        </w:rPr>
                        <w:t xml:space="preserve"> in Tennessee (2014-2022)</w:t>
                      </w:r>
                    </w:p>
                    <w:p w:rsidR="00C75ED9" w:rsidRDefault="00D7006B" w:rsidP="00C75ED9">
                      <w:r>
                        <w:rPr>
                          <w:noProof/>
                          <w:lang w:eastAsia="en-US"/>
                        </w:rPr>
                        <w:drawing>
                          <wp:inline distT="0" distB="0" distL="0" distR="0" wp14:anchorId="1DB4873C" wp14:editId="31B4CD35">
                            <wp:extent cx="3075305" cy="93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75305" cy="934720"/>
                                    </a:xfrm>
                                    <a:prstGeom prst="rect">
                                      <a:avLst/>
                                    </a:prstGeom>
                                  </pic:spPr>
                                </pic:pic>
                              </a:graphicData>
                            </a:graphic>
                          </wp:inline>
                        </w:drawing>
                      </w:r>
                    </w:p>
                    <w:p w:rsidR="00C75ED9" w:rsidRDefault="00D7006B" w:rsidP="00C75ED9">
                      <w:r>
                        <w:rPr>
                          <w:noProof/>
                          <w:lang w:eastAsia="en-US"/>
                        </w:rPr>
                        <w:drawing>
                          <wp:inline distT="0" distB="0" distL="0" distR="0" wp14:anchorId="00313DE1" wp14:editId="7C1F891F">
                            <wp:extent cx="3075305" cy="364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75305" cy="364490"/>
                                    </a:xfrm>
                                    <a:prstGeom prst="rect">
                                      <a:avLst/>
                                    </a:prstGeom>
                                  </pic:spPr>
                                </pic:pic>
                              </a:graphicData>
                            </a:graphic>
                          </wp:inline>
                        </w:drawing>
                      </w:r>
                    </w:p>
                    <w:p w:rsidR="00C75ED9" w:rsidRDefault="00C75ED9" w:rsidP="00C75ED9"/>
                  </w:txbxContent>
                </v:textbox>
                <w10:wrap anchorx="margin"/>
              </v:shape>
            </w:pict>
          </mc:Fallback>
        </mc:AlternateContent>
      </w:r>
    </w:p>
    <w:p w:rsidR="008B23F9" w:rsidRDefault="008B23F9" w:rsidP="00F65DD0">
      <w:pPr>
        <w:jc w:val="center"/>
      </w:pPr>
    </w:p>
    <w:p w:rsidR="008B23F9" w:rsidRDefault="008B23F9" w:rsidP="00F65DD0">
      <w:pPr>
        <w:jc w:val="center"/>
      </w:pPr>
    </w:p>
    <w:p w:rsidR="008B23F9" w:rsidRDefault="00261C79" w:rsidP="00F65DD0">
      <w:pPr>
        <w:jc w:val="center"/>
      </w:pPr>
      <w:r w:rsidRPr="00C75ED9">
        <w:rPr>
          <w:b/>
          <w:noProof/>
          <w:lang w:eastAsia="en-US"/>
        </w:rPr>
        <mc:AlternateContent>
          <mc:Choice Requires="wps">
            <w:drawing>
              <wp:anchor distT="0" distB="0" distL="114300" distR="114300" simplePos="0" relativeHeight="251734016" behindDoc="0" locked="0" layoutInCell="1" allowOverlap="1" wp14:anchorId="600D6AE8" wp14:editId="7DCB304D">
                <wp:simplePos x="0" y="0"/>
                <wp:positionH relativeFrom="margin">
                  <wp:align>right</wp:align>
                </wp:positionH>
                <wp:positionV relativeFrom="page">
                  <wp:posOffset>3609975</wp:posOffset>
                </wp:positionV>
                <wp:extent cx="3181350" cy="3819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181350" cy="3819525"/>
                        </a:xfrm>
                        <a:prstGeom prst="rect">
                          <a:avLst/>
                        </a:prstGeom>
                        <a:solidFill>
                          <a:srgbClr val="FFFFFF">
                            <a:lumMod val="75000"/>
                          </a:srgbClr>
                        </a:solidFill>
                        <a:ln w="57150" cap="flat" cmpd="sng" algn="ctr">
                          <a:noFill/>
                          <a:prstDash val="solid"/>
                        </a:ln>
                        <a:effectLst/>
                      </wps:spPr>
                      <wps:txbx>
                        <w:txbxContent>
                          <w:p w:rsidR="00261C79" w:rsidRDefault="00C75ED9" w:rsidP="00C75ED9">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53577EBF" wp14:editId="5EA65421">
                                  <wp:extent cx="1362854" cy="528787"/>
                                  <wp:effectExtent l="0" t="0" r="0" b="5080"/>
                                  <wp:docPr id="8" name="Picture 8"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C75ED9" w:rsidRPr="00261C79" w:rsidRDefault="00C75ED9" w:rsidP="00C75ED9">
                            <w:pPr>
                              <w:spacing w:line="270" w:lineRule="atLeast"/>
                              <w:rPr>
                                <w:rFonts w:ascii="Open Sans" w:hAnsi="Open Sans" w:cs="Open Sans"/>
                                <w:sz w:val="18"/>
                                <w:szCs w:val="20"/>
                                <w:highlight w:val="lightGray"/>
                              </w:rPr>
                            </w:pPr>
                            <w:r w:rsidRPr="00261C79">
                              <w:rPr>
                                <w:rFonts w:ascii="Open Sans" w:hAnsi="Open Sans" w:cs="Open Sans"/>
                                <w:sz w:val="18"/>
                                <w:szCs w:val="20"/>
                                <w:highlight w:val="lightGray"/>
                              </w:rPr>
                              <w:t xml:space="preserve">Students in this program of study will be eligible to join HOSA: Future Health Professionals.  In addition to school events, students will be able to compete at the regional, state, and national level.  </w:t>
                            </w:r>
                          </w:p>
                          <w:p w:rsidR="00C75ED9" w:rsidRPr="00A668CA" w:rsidRDefault="00C75ED9" w:rsidP="00C75ED9">
                            <w:pPr>
                              <w:spacing w:line="270" w:lineRule="atLeast"/>
                              <w:rPr>
                                <w:rFonts w:ascii="Open Sans" w:hAnsi="Open Sans" w:cs="Open Sans"/>
                                <w:sz w:val="18"/>
                                <w:szCs w:val="20"/>
                              </w:rPr>
                            </w:pPr>
                            <w:r w:rsidRPr="00261C79">
                              <w:rPr>
                                <w:rFonts w:ascii="Open Sans" w:hAnsi="Open Sans" w:cs="Open Sans"/>
                                <w:sz w:val="18"/>
                                <w:szCs w:val="20"/>
                                <w:highlight w:val="lightGray"/>
                                <w:shd w:val="clear" w:color="auto" w:fill="FFFFFF"/>
                              </w:rPr>
                              <w:t>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w:t>
                            </w:r>
                            <w:r w:rsidRPr="00261C79">
                              <w:rPr>
                                <w:rFonts w:ascii="Arial" w:hAnsi="Arial" w:cs="Arial"/>
                                <w:sz w:val="24"/>
                                <w:szCs w:val="27"/>
                                <w:highlight w:val="lightGray"/>
                                <w:shd w:val="clear" w:color="auto" w:fill="FFFFFF"/>
                              </w:rPr>
                              <w:t xml:space="preserve"> </w:t>
                            </w:r>
                            <w:r w:rsidRPr="00261C79">
                              <w:rPr>
                                <w:rFonts w:ascii="Open Sans" w:hAnsi="Open Sans" w:cs="Open Sans"/>
                                <w:sz w:val="18"/>
                                <w:szCs w:val="20"/>
                                <w:highlight w:val="lightGray"/>
                                <w:shd w:val="clear" w:color="auto" w:fill="FFFFFF"/>
                              </w:rPr>
                              <w:t>enrolled in HSE programs. HOSA is 100% health care!</w:t>
                            </w:r>
                            <w:r w:rsidRPr="00261C79">
                              <w:rPr>
                                <w:rFonts w:ascii="Arial" w:hAnsi="Arial" w:cs="Arial"/>
                                <w:sz w:val="24"/>
                                <w:szCs w:val="27"/>
                                <w:highlight w:val="lightGray"/>
                                <w:shd w:val="clear" w:color="auto" w:fill="FFFFFF"/>
                              </w:rPr>
                              <w:t xml:space="preserve"> </w:t>
                            </w:r>
                            <w:r w:rsidRPr="00261C79">
                              <w:rPr>
                                <w:rFonts w:ascii="Open Sans" w:hAnsi="Open Sans" w:cs="Open Sans"/>
                                <w:sz w:val="18"/>
                                <w:szCs w:val="20"/>
                                <w:highlight w:val="lightGray"/>
                                <w:shd w:val="clear" w:color="auto" w:fill="FFFFFF"/>
                              </w:rPr>
                              <w:t xml:space="preserve">For more information, please visit </w:t>
                            </w:r>
                            <w:hyperlink r:id="rId29" w:history="1">
                              <w:r w:rsidRPr="00261C79">
                                <w:rPr>
                                  <w:rStyle w:val="Hyperlink"/>
                                  <w:rFonts w:ascii="Open Sans" w:hAnsi="Open Sans" w:cs="Open Sans"/>
                                  <w:sz w:val="18"/>
                                  <w:szCs w:val="20"/>
                                  <w:highlight w:val="lightGray"/>
                                  <w:shd w:val="clear" w:color="auto" w:fill="FFFFFF"/>
                                </w:rPr>
                                <w:t>http://www.hosa.org</w:t>
                              </w:r>
                            </w:hyperlink>
                            <w:r w:rsidRPr="00261C79">
                              <w:rPr>
                                <w:rFonts w:ascii="Open Sans" w:hAnsi="Open Sans" w:cs="Open Sans"/>
                                <w:sz w:val="18"/>
                                <w:szCs w:val="20"/>
                                <w:highlight w:val="lightGray"/>
                                <w:shd w:val="clear" w:color="auto" w:fill="FFFFFF"/>
                              </w:rPr>
                              <w:t xml:space="preserve"> .</w:t>
                            </w: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Helvetica"/>
                                <w:sz w:val="18"/>
                                <w:szCs w:val="20"/>
                              </w:rPr>
                            </w:pPr>
                          </w:p>
                          <w:p w:rsidR="00C75ED9" w:rsidRPr="00A668CA" w:rsidRDefault="00C75ED9" w:rsidP="00C75ED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D6AE8" id="Text Box 6" o:spid="_x0000_s1037" type="#_x0000_t202" style="position:absolute;left:0;text-align:left;margin-left:199.3pt;margin-top:284.25pt;width:250.5pt;height:300.7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" fillcolor="#bfbfbf" stroked="f" strokeweight="4.5pt">
                <v:textbox>
                  <w:txbxContent>
                    <w:p w:rsidR="00261C79" w:rsidRDefault="00C75ED9" w:rsidP="00C75ED9">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53577EBF" wp14:editId="5EA65421">
                            <wp:extent cx="1362854" cy="528787"/>
                            <wp:effectExtent l="0" t="0" r="0" b="5080"/>
                            <wp:docPr id="8" name="Picture 8"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C75ED9" w:rsidRPr="00261C79" w:rsidRDefault="00C75ED9" w:rsidP="00C75ED9">
                      <w:pPr>
                        <w:spacing w:line="270" w:lineRule="atLeast"/>
                        <w:rPr>
                          <w:rFonts w:ascii="Open Sans" w:hAnsi="Open Sans" w:cs="Open Sans"/>
                          <w:sz w:val="18"/>
                          <w:szCs w:val="20"/>
                          <w:highlight w:val="lightGray"/>
                        </w:rPr>
                      </w:pPr>
                      <w:r w:rsidRPr="00261C79">
                        <w:rPr>
                          <w:rFonts w:ascii="Open Sans" w:hAnsi="Open Sans" w:cs="Open Sans"/>
                          <w:sz w:val="18"/>
                          <w:szCs w:val="20"/>
                          <w:highlight w:val="lightGray"/>
                        </w:rPr>
                        <w:t xml:space="preserve">Students in this program of study will be eligible to join HOSA: Future Health Professionals.  In addition to school events, students will be able to compete at the regional, state, and national level.  </w:t>
                      </w:r>
                    </w:p>
                    <w:p w:rsidR="00C75ED9" w:rsidRPr="00A668CA" w:rsidRDefault="00C75ED9" w:rsidP="00C75ED9">
                      <w:pPr>
                        <w:spacing w:line="270" w:lineRule="atLeast"/>
                        <w:rPr>
                          <w:rFonts w:ascii="Open Sans" w:hAnsi="Open Sans" w:cs="Open Sans"/>
                          <w:sz w:val="18"/>
                          <w:szCs w:val="20"/>
                        </w:rPr>
                      </w:pPr>
                      <w:r w:rsidRPr="00261C79">
                        <w:rPr>
                          <w:rFonts w:ascii="Open Sans" w:hAnsi="Open Sans" w:cs="Open Sans"/>
                          <w:sz w:val="18"/>
                          <w:szCs w:val="20"/>
                          <w:highlight w:val="lightGray"/>
                          <w:shd w:val="clear" w:color="auto" w:fill="FFFFFF"/>
                        </w:rPr>
                        <w:t>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w:t>
                      </w:r>
                      <w:r w:rsidRPr="00261C79">
                        <w:rPr>
                          <w:rFonts w:ascii="Arial" w:hAnsi="Arial" w:cs="Arial"/>
                          <w:sz w:val="24"/>
                          <w:szCs w:val="27"/>
                          <w:highlight w:val="lightGray"/>
                          <w:shd w:val="clear" w:color="auto" w:fill="FFFFFF"/>
                        </w:rPr>
                        <w:t xml:space="preserve"> </w:t>
                      </w:r>
                      <w:r w:rsidRPr="00261C79">
                        <w:rPr>
                          <w:rFonts w:ascii="Open Sans" w:hAnsi="Open Sans" w:cs="Open Sans"/>
                          <w:sz w:val="18"/>
                          <w:szCs w:val="20"/>
                          <w:highlight w:val="lightGray"/>
                          <w:shd w:val="clear" w:color="auto" w:fill="FFFFFF"/>
                        </w:rPr>
                        <w:t>enrolled in HSE programs. HOSA is 100% health care!</w:t>
                      </w:r>
                      <w:r w:rsidRPr="00261C79">
                        <w:rPr>
                          <w:rFonts w:ascii="Arial" w:hAnsi="Arial" w:cs="Arial"/>
                          <w:sz w:val="24"/>
                          <w:szCs w:val="27"/>
                          <w:highlight w:val="lightGray"/>
                          <w:shd w:val="clear" w:color="auto" w:fill="FFFFFF"/>
                        </w:rPr>
                        <w:t xml:space="preserve"> </w:t>
                      </w:r>
                      <w:r w:rsidRPr="00261C79">
                        <w:rPr>
                          <w:rFonts w:ascii="Open Sans" w:hAnsi="Open Sans" w:cs="Open Sans"/>
                          <w:sz w:val="18"/>
                          <w:szCs w:val="20"/>
                          <w:highlight w:val="lightGray"/>
                          <w:shd w:val="clear" w:color="auto" w:fill="FFFFFF"/>
                        </w:rPr>
                        <w:t xml:space="preserve">For more information, please visit </w:t>
                      </w:r>
                      <w:hyperlink r:id="rId30" w:history="1">
                        <w:r w:rsidRPr="00261C79">
                          <w:rPr>
                            <w:rStyle w:val="Hyperlink"/>
                            <w:rFonts w:ascii="Open Sans" w:hAnsi="Open Sans" w:cs="Open Sans"/>
                            <w:sz w:val="18"/>
                            <w:szCs w:val="20"/>
                            <w:highlight w:val="lightGray"/>
                            <w:shd w:val="clear" w:color="auto" w:fill="FFFFFF"/>
                          </w:rPr>
                          <w:t>http://www.hosa.org</w:t>
                        </w:r>
                      </w:hyperlink>
                      <w:r w:rsidRPr="00261C79">
                        <w:rPr>
                          <w:rFonts w:ascii="Open Sans" w:hAnsi="Open Sans" w:cs="Open Sans"/>
                          <w:sz w:val="18"/>
                          <w:szCs w:val="20"/>
                          <w:highlight w:val="lightGray"/>
                          <w:shd w:val="clear" w:color="auto" w:fill="FFFFFF"/>
                        </w:rPr>
                        <w:t xml:space="preserve"> .</w:t>
                      </w: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Open Sans"/>
                          <w:sz w:val="18"/>
                          <w:szCs w:val="20"/>
                        </w:rPr>
                      </w:pPr>
                    </w:p>
                    <w:p w:rsidR="00C75ED9" w:rsidRPr="00A668CA" w:rsidRDefault="00C75ED9" w:rsidP="00C75ED9">
                      <w:pPr>
                        <w:spacing w:line="270" w:lineRule="atLeast"/>
                        <w:rPr>
                          <w:rFonts w:cs="Helvetica"/>
                          <w:sz w:val="18"/>
                          <w:szCs w:val="20"/>
                        </w:rPr>
                      </w:pPr>
                    </w:p>
                    <w:p w:rsidR="00C75ED9" w:rsidRPr="00A668CA" w:rsidRDefault="00C75ED9" w:rsidP="00C75ED9">
                      <w:pPr>
                        <w:rPr>
                          <w:sz w:val="20"/>
                        </w:rPr>
                      </w:pPr>
                    </w:p>
                  </w:txbxContent>
                </v:textbox>
                <w10:wrap anchorx="margin" anchory="page"/>
              </v:shape>
            </w:pict>
          </mc:Fallback>
        </mc:AlternateContent>
      </w:r>
    </w:p>
    <w:p w:rsidR="008B23F9" w:rsidRDefault="00AB6B1A" w:rsidP="00F65DD0">
      <w:pPr>
        <w:jc w:val="center"/>
      </w:pPr>
      <w:r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29920" behindDoc="0" locked="0" layoutInCell="1" allowOverlap="1" wp14:anchorId="427105BE" wp14:editId="04F615A1">
                <wp:simplePos x="0" y="0"/>
                <wp:positionH relativeFrom="margin">
                  <wp:posOffset>3790950</wp:posOffset>
                </wp:positionH>
                <wp:positionV relativeFrom="margin">
                  <wp:posOffset>7185025</wp:posOffset>
                </wp:positionV>
                <wp:extent cx="2743200" cy="14922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For more information, contact:</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High School</w:t>
                            </w:r>
                            <w:r w:rsidR="00AB6B1A">
                              <w:rPr>
                                <w:rFonts w:ascii="Open Sans" w:hAnsi="Open Sans" w:cs="Open Sans"/>
                                <w:b/>
                                <w:sz w:val="20"/>
                              </w:rPr>
                              <w:t xml:space="preserve"> Name</w:t>
                            </w:r>
                          </w:p>
                          <w:p w:rsidR="00C75ED9" w:rsidRDefault="00AB6B1A" w:rsidP="00C75ED9">
                            <w:pPr>
                              <w:spacing w:before="0" w:after="0" w:line="276" w:lineRule="auto"/>
                              <w:jc w:val="center"/>
                              <w:rPr>
                                <w:rFonts w:ascii="Open Sans" w:hAnsi="Open Sans" w:cs="Open Sans"/>
                                <w:b/>
                                <w:sz w:val="20"/>
                              </w:rPr>
                            </w:pPr>
                            <w:r>
                              <w:rPr>
                                <w:rFonts w:ascii="Open Sans" w:hAnsi="Open Sans" w:cs="Open Sans"/>
                                <w:b/>
                                <w:sz w:val="20"/>
                              </w:rPr>
                              <w:t>District/</w:t>
                            </w:r>
                            <w:r w:rsidR="00C75ED9">
                              <w:rPr>
                                <w:rFonts w:ascii="Open Sans" w:hAnsi="Open Sans" w:cs="Open Sans"/>
                                <w:b/>
                                <w:sz w:val="20"/>
                              </w:rPr>
                              <w:t xml:space="preserve">County Name </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CTE Director: Name</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Email</w:t>
                            </w:r>
                          </w:p>
                          <w:p w:rsidR="00C75ED9" w:rsidRPr="00AB6B1A" w:rsidRDefault="00C75ED9" w:rsidP="00AB6B1A">
                            <w:pPr>
                              <w:pStyle w:val="ListParagraph"/>
                              <w:numPr>
                                <w:ilvl w:val="0"/>
                                <w:numId w:val="7"/>
                              </w:numPr>
                              <w:spacing w:before="0" w:after="0" w:line="276" w:lineRule="auto"/>
                              <w:jc w:val="center"/>
                              <w:rPr>
                                <w:rFonts w:ascii="Open Sans" w:hAnsi="Open Sans" w:cs="Open Sans"/>
                                <w:b/>
                                <w:sz w:val="20"/>
                              </w:rPr>
                            </w:pPr>
                            <w:r w:rsidRPr="00AB6B1A">
                              <w:rPr>
                                <w:rFonts w:ascii="Open Sans" w:hAnsi="Open Sans" w:cs="Open Sans"/>
                                <w:b/>
                                <w:sz w:val="20"/>
                              </w:rPr>
                              <w:t>Instructor: Name</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7105BE" id="_x0000_s1038" type="#_x0000_t202" style="position:absolute;left:0;text-align:left;margin-left:298.5pt;margin-top:565.75pt;width:3in;height:117.5pt;z-index:2517299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" filled="f" stroked="f" strokeweight="1.5pt">
                <v:textbox>
                  <w:txbxContent>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For more information, contact:</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High School</w:t>
                      </w:r>
                      <w:r w:rsidR="00AB6B1A">
                        <w:rPr>
                          <w:rFonts w:ascii="Open Sans" w:hAnsi="Open Sans" w:cs="Open Sans"/>
                          <w:b/>
                          <w:sz w:val="20"/>
                        </w:rPr>
                        <w:t xml:space="preserve"> Name</w:t>
                      </w:r>
                    </w:p>
                    <w:p w:rsidR="00C75ED9" w:rsidRDefault="00AB6B1A" w:rsidP="00C75ED9">
                      <w:pPr>
                        <w:spacing w:before="0" w:after="0" w:line="276" w:lineRule="auto"/>
                        <w:jc w:val="center"/>
                        <w:rPr>
                          <w:rFonts w:ascii="Open Sans" w:hAnsi="Open Sans" w:cs="Open Sans"/>
                          <w:b/>
                          <w:sz w:val="20"/>
                        </w:rPr>
                      </w:pPr>
                      <w:r>
                        <w:rPr>
                          <w:rFonts w:ascii="Open Sans" w:hAnsi="Open Sans" w:cs="Open Sans"/>
                          <w:b/>
                          <w:sz w:val="20"/>
                        </w:rPr>
                        <w:t>District/</w:t>
                      </w:r>
                      <w:r w:rsidR="00C75ED9">
                        <w:rPr>
                          <w:rFonts w:ascii="Open Sans" w:hAnsi="Open Sans" w:cs="Open Sans"/>
                          <w:b/>
                          <w:sz w:val="20"/>
                        </w:rPr>
                        <w:t xml:space="preserve">County Name </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CTE Director: Name</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Email</w:t>
                      </w:r>
                    </w:p>
                    <w:p w:rsidR="00C75ED9" w:rsidRPr="00AB6B1A" w:rsidRDefault="00C75ED9" w:rsidP="00AB6B1A">
                      <w:pPr>
                        <w:pStyle w:val="ListParagraph"/>
                        <w:numPr>
                          <w:ilvl w:val="0"/>
                          <w:numId w:val="7"/>
                        </w:numPr>
                        <w:spacing w:before="0" w:after="0" w:line="276" w:lineRule="auto"/>
                        <w:jc w:val="center"/>
                        <w:rPr>
                          <w:rFonts w:ascii="Open Sans" w:hAnsi="Open Sans" w:cs="Open Sans"/>
                          <w:b/>
                          <w:sz w:val="20"/>
                        </w:rPr>
                      </w:pPr>
                      <w:r w:rsidRPr="00AB6B1A">
                        <w:rPr>
                          <w:rFonts w:ascii="Open Sans" w:hAnsi="Open Sans" w:cs="Open Sans"/>
                          <w:b/>
                          <w:sz w:val="20"/>
                        </w:rPr>
                        <w:t>Instructor: Name</w:t>
                      </w:r>
                    </w:p>
                    <w:p w:rsidR="00C75ED9" w:rsidRDefault="00C75ED9" w:rsidP="00C75ED9">
                      <w:pPr>
                        <w:spacing w:before="0" w:after="0" w:line="276" w:lineRule="auto"/>
                        <w:jc w:val="center"/>
                        <w:rPr>
                          <w:rFonts w:ascii="Open Sans" w:hAnsi="Open Sans" w:cs="Open Sans"/>
                          <w:b/>
                          <w:sz w:val="20"/>
                        </w:rPr>
                      </w:pPr>
                      <w:r>
                        <w:rPr>
                          <w:rFonts w:ascii="Open Sans" w:hAnsi="Open Sans" w:cs="Open Sans"/>
                          <w:b/>
                          <w:sz w:val="20"/>
                        </w:rPr>
                        <w:t>Email</w:t>
                      </w:r>
                    </w:p>
                  </w:txbxContent>
                </v:textbox>
                <w10:wrap anchorx="margin" anchory="margin"/>
              </v:shape>
            </w:pict>
          </mc:Fallback>
        </mc:AlternateContent>
      </w:r>
      <w:r w:rsidRPr="000E72DF">
        <w:rPr>
          <w:rFonts w:ascii="Open Sans" w:hAnsi="Open Sans" w:cs="Open Sans"/>
          <w:noProof/>
          <w:sz w:val="20"/>
          <w:lang w:eastAsia="en-US"/>
        </w:rPr>
        <mc:AlternateContent>
          <mc:Choice Requires="wps">
            <w:drawing>
              <wp:anchor distT="0" distB="0" distL="114300" distR="114300" simplePos="0" relativeHeight="251736064" behindDoc="1" locked="0" layoutInCell="1" allowOverlap="1" wp14:anchorId="48E6E0FF" wp14:editId="5C52792B">
                <wp:simplePos x="0" y="0"/>
                <wp:positionH relativeFrom="column">
                  <wp:posOffset>-85725</wp:posOffset>
                </wp:positionH>
                <wp:positionV relativeFrom="paragraph">
                  <wp:posOffset>3055620</wp:posOffset>
                </wp:positionV>
                <wp:extent cx="3448050" cy="235267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352675"/>
                        </a:xfrm>
                        <a:prstGeom prst="rect">
                          <a:avLst/>
                        </a:prstGeom>
                        <a:solidFill>
                          <a:srgbClr val="FFFFFF"/>
                        </a:solidFill>
                        <a:ln w="9525">
                          <a:noFill/>
                          <a:miter lim="800000"/>
                          <a:headEnd/>
                          <a:tailEnd/>
                        </a:ln>
                      </wps:spPr>
                      <wps:txbx>
                        <w:txbxContent>
                          <w:p w:rsidR="00C75ED9" w:rsidRDefault="00C75ED9" w:rsidP="00C75ED9">
                            <w:pPr>
                              <w:rPr>
                                <w:rFonts w:ascii="Open Sans" w:hAnsi="Open Sans" w:cs="Open Sans"/>
                                <w:sz w:val="20"/>
                                <w:szCs w:val="20"/>
                              </w:rPr>
                            </w:pPr>
                          </w:p>
                          <w:p w:rsidR="00C75ED9" w:rsidRDefault="00C75ED9" w:rsidP="00EC4DAC">
                            <w:pPr>
                              <w:jc w:val="center"/>
                              <w:rPr>
                                <w:rFonts w:ascii="Open Sans" w:hAnsi="Open Sans" w:cs="Open Sans"/>
                                <w:sz w:val="20"/>
                              </w:rPr>
                            </w:pPr>
                            <w:r w:rsidRPr="00B33516">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1" w:history="1">
                              <w:r w:rsidRPr="00B33516">
                                <w:rPr>
                                  <w:rStyle w:val="Hyperlink"/>
                                  <w:rFonts w:ascii="Open Sans" w:hAnsi="Open Sans" w:cs="Open Sans"/>
                                  <w:sz w:val="20"/>
                                  <w:szCs w:val="20"/>
                                </w:rPr>
                                <w:t>http://www.tennesseepromise.gov</w:t>
                              </w:r>
                            </w:hyperlink>
                            <w:r w:rsidRPr="00B33516">
                              <w:rPr>
                                <w:rFonts w:ascii="Open Sans" w:hAnsi="Open Sans" w:cs="Open Sans"/>
                                <w:sz w:val="20"/>
                                <w:szCs w:val="20"/>
                              </w:rPr>
                              <w:t xml:space="preserve"> .</w:t>
                            </w:r>
                          </w:p>
                          <w:p w:rsidR="00C75ED9" w:rsidRDefault="00C75ED9" w:rsidP="00C75ED9">
                            <w:pPr>
                              <w:rPr>
                                <w:rFonts w:ascii="Open Sans" w:hAnsi="Open Sans" w:cs="Open Sans"/>
                                <w:sz w:val="20"/>
                              </w:rPr>
                            </w:pPr>
                            <w:r>
                              <w:rPr>
                                <w:noProof/>
                                <w:lang w:eastAsia="en-US"/>
                              </w:rPr>
                              <w:drawing>
                                <wp:inline distT="0" distB="0" distL="0" distR="0" wp14:anchorId="2BA20DD1" wp14:editId="02F8DAE1">
                                  <wp:extent cx="628650" cy="4000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C75ED9" w:rsidRDefault="00C75ED9" w:rsidP="00C75ED9">
                            <w:pPr>
                              <w:rPr>
                                <w:rFonts w:ascii="Open Sans" w:hAnsi="Open Sans" w:cs="Open Sans"/>
                                <w:sz w:val="20"/>
                              </w:rPr>
                            </w:pPr>
                          </w:p>
                          <w:p w:rsidR="00C75ED9" w:rsidRDefault="00C75ED9" w:rsidP="00C75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6E0FF" id="_x0000_s1039" type="#_x0000_t202" style="position:absolute;left:0;text-align:left;margin-left:-6.75pt;margin-top:240.6pt;width:271.5pt;height:185.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" stroked="f">
                <v:textbox>
                  <w:txbxContent>
                    <w:p w:rsidR="00C75ED9" w:rsidRDefault="00C75ED9" w:rsidP="00C75ED9">
                      <w:pPr>
                        <w:rPr>
                          <w:rFonts w:ascii="Open Sans" w:hAnsi="Open Sans" w:cs="Open Sans"/>
                          <w:sz w:val="20"/>
                          <w:szCs w:val="20"/>
                        </w:rPr>
                      </w:pPr>
                    </w:p>
                    <w:p w:rsidR="00C75ED9" w:rsidRDefault="00C75ED9" w:rsidP="00EC4DAC">
                      <w:pPr>
                        <w:jc w:val="center"/>
                        <w:rPr>
                          <w:rFonts w:ascii="Open Sans" w:hAnsi="Open Sans" w:cs="Open Sans"/>
                          <w:sz w:val="20"/>
                        </w:rPr>
                      </w:pPr>
                      <w:r w:rsidRPr="00B33516">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3" w:history="1">
                        <w:r w:rsidRPr="00B33516">
                          <w:rPr>
                            <w:rStyle w:val="Hyperlink"/>
                            <w:rFonts w:ascii="Open Sans" w:hAnsi="Open Sans" w:cs="Open Sans"/>
                            <w:sz w:val="20"/>
                            <w:szCs w:val="20"/>
                          </w:rPr>
                          <w:t>http://www.tennesseepromise.gov</w:t>
                        </w:r>
                      </w:hyperlink>
                      <w:r w:rsidRPr="00B33516">
                        <w:rPr>
                          <w:rFonts w:ascii="Open Sans" w:hAnsi="Open Sans" w:cs="Open Sans"/>
                          <w:sz w:val="20"/>
                          <w:szCs w:val="20"/>
                        </w:rPr>
                        <w:t xml:space="preserve"> .</w:t>
                      </w:r>
                    </w:p>
                    <w:p w:rsidR="00C75ED9" w:rsidRDefault="00C75ED9" w:rsidP="00C75ED9">
                      <w:pPr>
                        <w:rPr>
                          <w:rFonts w:ascii="Open Sans" w:hAnsi="Open Sans" w:cs="Open Sans"/>
                          <w:sz w:val="20"/>
                        </w:rPr>
                      </w:pPr>
                      <w:r>
                        <w:rPr>
                          <w:noProof/>
                          <w:lang w:eastAsia="en-US"/>
                        </w:rPr>
                        <w:drawing>
                          <wp:inline distT="0" distB="0" distL="0" distR="0" wp14:anchorId="2BA20DD1" wp14:editId="02F8DAE1">
                            <wp:extent cx="628650" cy="4000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C75ED9" w:rsidRDefault="00C75ED9" w:rsidP="00C75ED9">
                      <w:pPr>
                        <w:rPr>
                          <w:rFonts w:ascii="Open Sans" w:hAnsi="Open Sans" w:cs="Open Sans"/>
                          <w:sz w:val="20"/>
                        </w:rPr>
                      </w:pPr>
                    </w:p>
                    <w:p w:rsidR="00C75ED9" w:rsidRDefault="00C75ED9" w:rsidP="00C75ED9"/>
                  </w:txbxContent>
                </v:textbox>
              </v:shape>
            </w:pict>
          </mc:Fallback>
        </mc:AlternateContent>
      </w:r>
      <w:r w:rsidRPr="008D1A84">
        <w:rPr>
          <w:rFonts w:ascii="Open Sans" w:hAnsi="Open Sans" w:cs="Open Sans"/>
          <w:b/>
          <w:noProof/>
          <w:sz w:val="18"/>
          <w:lang w:eastAsia="en-US"/>
        </w:rPr>
        <mc:AlternateContent>
          <mc:Choice Requires="wps">
            <w:drawing>
              <wp:anchor distT="45720" distB="45720" distL="114300" distR="114300" simplePos="0" relativeHeight="251731968" behindDoc="0" locked="0" layoutInCell="1" allowOverlap="1" wp14:anchorId="62FF3AFD" wp14:editId="7486E9FA">
                <wp:simplePos x="0" y="0"/>
                <wp:positionH relativeFrom="margin">
                  <wp:posOffset>-200025</wp:posOffset>
                </wp:positionH>
                <wp:positionV relativeFrom="paragraph">
                  <wp:posOffset>805815</wp:posOffset>
                </wp:positionV>
                <wp:extent cx="3771900" cy="261937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19375"/>
                        </a:xfrm>
                        <a:prstGeom prst="rect">
                          <a:avLst/>
                        </a:prstGeom>
                        <a:solidFill>
                          <a:srgbClr val="FFFFFF"/>
                        </a:solidFill>
                        <a:ln w="9525">
                          <a:noFill/>
                          <a:miter lim="800000"/>
                          <a:headEnd/>
                          <a:tailEnd/>
                        </a:ln>
                      </wps:spPr>
                      <wps:txbx>
                        <w:txbxContent>
                          <w:p w:rsidR="00C75ED9" w:rsidRDefault="00C75ED9" w:rsidP="00C75ED9"/>
                          <w:tbl>
                            <w:tblPr>
                              <w:tblStyle w:val="GridTable4-Accent5"/>
                              <w:tblW w:w="0" w:type="auto"/>
                              <w:tblLook w:val="04A0" w:firstRow="1" w:lastRow="0" w:firstColumn="1" w:lastColumn="0" w:noHBand="0" w:noVBand="1"/>
                            </w:tblPr>
                            <w:tblGrid>
                              <w:gridCol w:w="2515"/>
                              <w:gridCol w:w="2970"/>
                            </w:tblGrid>
                            <w:tr w:rsidR="00C75ED9" w:rsidTr="00B96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C75ED9" w:rsidRPr="006F26DA" w:rsidRDefault="00C75ED9">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C75ED9" w:rsidTr="00B9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C75ED9" w:rsidRPr="006F26DA" w:rsidRDefault="00C75ED9">
                                  <w:pPr>
                                    <w:rPr>
                                      <w:rFonts w:ascii="Open Sans" w:hAnsi="Open Sans" w:cs="Open Sans"/>
                                      <w:sz w:val="18"/>
                                      <w:szCs w:val="18"/>
                                    </w:rPr>
                                  </w:pPr>
                                  <w:r w:rsidRPr="006F26DA">
                                    <w:rPr>
                                      <w:rFonts w:ascii="Open Sans" w:hAnsi="Open Sans" w:cs="Open Sans"/>
                                      <w:sz w:val="18"/>
                                      <w:szCs w:val="18"/>
                                    </w:rPr>
                                    <w:t>School</w:t>
                                  </w:r>
                                </w:p>
                              </w:tc>
                              <w:tc>
                                <w:tcPr>
                                  <w:tcW w:w="2970" w:type="dxa"/>
                                </w:tcPr>
                                <w:p w:rsidR="00C75ED9" w:rsidRPr="006F26DA" w:rsidRDefault="00C75ED9">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C75ED9" w:rsidTr="00B96091">
                              <w:tc>
                                <w:tcPr>
                                  <w:cnfStyle w:val="001000000000" w:firstRow="0" w:lastRow="0" w:firstColumn="1" w:lastColumn="0" w:oddVBand="0" w:evenVBand="0" w:oddHBand="0" w:evenHBand="0" w:firstRowFirstColumn="0" w:firstRowLastColumn="0" w:lastRowFirstColumn="0" w:lastRowLastColumn="0"/>
                                  <w:tcW w:w="2515" w:type="dxa"/>
                                </w:tcPr>
                                <w:p w:rsidR="00C75ED9" w:rsidRPr="006F26DA" w:rsidRDefault="001061CC" w:rsidP="001061CC">
                                  <w:pPr>
                                    <w:rPr>
                                      <w:rFonts w:ascii="Open Sans" w:hAnsi="Open Sans" w:cs="Open Sans"/>
                                      <w:b w:val="0"/>
                                      <w:sz w:val="18"/>
                                      <w:szCs w:val="18"/>
                                    </w:rPr>
                                  </w:pPr>
                                  <w:r>
                                    <w:rPr>
                                      <w:rFonts w:ascii="Open Sans" w:hAnsi="Open Sans" w:cs="Open Sans"/>
                                      <w:b w:val="0"/>
                                      <w:sz w:val="18"/>
                                      <w:szCs w:val="18"/>
                                    </w:rPr>
                                    <w:t>Most Tennessee Colleges of Applied Technology</w:t>
                                  </w:r>
                                </w:p>
                              </w:tc>
                              <w:tc>
                                <w:tcPr>
                                  <w:tcW w:w="2970" w:type="dxa"/>
                                </w:tcPr>
                                <w:p w:rsidR="00C75ED9" w:rsidRPr="006F26DA" w:rsidRDefault="001061C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Licensed Practical Nursing</w:t>
                                  </w:r>
                                </w:p>
                              </w:tc>
                            </w:tr>
                            <w:tr w:rsidR="00C75ED9" w:rsidTr="00B9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C75ED9" w:rsidRDefault="00C75ED9">
                                  <w:pPr>
                                    <w:rPr>
                                      <w:rFonts w:ascii="Open Sans" w:hAnsi="Open Sans" w:cs="Open Sans"/>
                                      <w:b w:val="0"/>
                                      <w:sz w:val="18"/>
                                      <w:szCs w:val="18"/>
                                    </w:rPr>
                                  </w:pPr>
                                  <w:r w:rsidRPr="006F26DA">
                                    <w:rPr>
                                      <w:rFonts w:ascii="Open Sans" w:hAnsi="Open Sans" w:cs="Open Sans"/>
                                      <w:b w:val="0"/>
                                      <w:sz w:val="18"/>
                                      <w:szCs w:val="18"/>
                                    </w:rPr>
                                    <w:t>East &amp; Middle Tennessee State Universities</w:t>
                                  </w:r>
                                </w:p>
                                <w:p w:rsidR="00D7006B" w:rsidRPr="006F26DA" w:rsidRDefault="00D7006B">
                                  <w:pPr>
                                    <w:rPr>
                                      <w:rFonts w:ascii="Open Sans" w:hAnsi="Open Sans" w:cs="Open Sans"/>
                                      <w:b w:val="0"/>
                                      <w:sz w:val="18"/>
                                      <w:szCs w:val="18"/>
                                    </w:rPr>
                                  </w:pPr>
                                  <w:r>
                                    <w:rPr>
                                      <w:rFonts w:ascii="Open Sans" w:hAnsi="Open Sans" w:cs="Open Sans"/>
                                      <w:b w:val="0"/>
                                      <w:sz w:val="18"/>
                                      <w:szCs w:val="18"/>
                                    </w:rPr>
                                    <w:t>University of Tennessee at Knoxville &amp; Memphis</w:t>
                                  </w:r>
                                </w:p>
                              </w:tc>
                              <w:tc>
                                <w:tcPr>
                                  <w:tcW w:w="2970" w:type="dxa"/>
                                </w:tcPr>
                                <w:p w:rsidR="00C75ED9" w:rsidRPr="006F26DA" w:rsidRDefault="00C75ED9" w:rsidP="001061C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 xml:space="preserve">B.S. </w:t>
                                  </w:r>
                                  <w:r w:rsidR="001061CC">
                                    <w:rPr>
                                      <w:rFonts w:ascii="Open Sans" w:hAnsi="Open Sans" w:cs="Open Sans"/>
                                      <w:sz w:val="18"/>
                                      <w:szCs w:val="18"/>
                                    </w:rPr>
                                    <w:t>Nursing</w:t>
                                  </w:r>
                                </w:p>
                              </w:tc>
                            </w:tr>
                            <w:tr w:rsidR="00C75ED9" w:rsidTr="00B96091">
                              <w:tc>
                                <w:tcPr>
                                  <w:cnfStyle w:val="001000000000" w:firstRow="0" w:lastRow="0" w:firstColumn="1" w:lastColumn="0" w:oddVBand="0" w:evenVBand="0" w:oddHBand="0" w:evenHBand="0" w:firstRowFirstColumn="0" w:firstRowLastColumn="0" w:lastRowFirstColumn="0" w:lastRowLastColumn="0"/>
                                  <w:tcW w:w="5485" w:type="dxa"/>
                                  <w:gridSpan w:val="2"/>
                                </w:tcPr>
                                <w:p w:rsidR="00C75ED9" w:rsidRPr="006F26DA" w:rsidRDefault="00C75ED9">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C75ED9" w:rsidRDefault="00C75ED9" w:rsidP="00C75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F3AFD" id="_x0000_s1040" type="#_x0000_t202" style="position:absolute;left:0;text-align:left;margin-left:-15.75pt;margin-top:63.45pt;width:297pt;height:206.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" stroked="f">
                <v:textbox>
                  <w:txbxContent>
                    <w:p w:rsidR="00C75ED9" w:rsidRDefault="00C75ED9" w:rsidP="00C75ED9"/>
                    <w:tbl>
                      <w:tblPr>
                        <w:tblStyle w:val="GridTable4-Accent5"/>
                        <w:tblW w:w="0" w:type="auto"/>
                        <w:tblLook w:val="04A0" w:firstRow="1" w:lastRow="0" w:firstColumn="1" w:lastColumn="0" w:noHBand="0" w:noVBand="1"/>
                      </w:tblPr>
                      <w:tblGrid>
                        <w:gridCol w:w="2515"/>
                        <w:gridCol w:w="2970"/>
                      </w:tblGrid>
                      <w:tr w:rsidR="00C75ED9" w:rsidTr="00B96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C75ED9" w:rsidRPr="006F26DA" w:rsidRDefault="00C75ED9">
                            <w:pPr>
                              <w:rPr>
                                <w:rFonts w:ascii="Open Sans" w:hAnsi="Open Sans" w:cs="Open Sans"/>
                                <w:sz w:val="18"/>
                                <w:szCs w:val="18"/>
                              </w:rPr>
                            </w:pPr>
                            <w:r w:rsidRPr="006F26DA">
                              <w:rPr>
                                <w:rFonts w:ascii="Open Sans" w:hAnsi="Open Sans" w:cs="Open Sans"/>
                                <w:sz w:val="18"/>
                                <w:szCs w:val="18"/>
                              </w:rPr>
                              <w:t>Postsecondary Offerings Aligned to this Program of Study</w:t>
                            </w:r>
                          </w:p>
                        </w:tc>
                      </w:tr>
                      <w:tr w:rsidR="00C75ED9" w:rsidTr="00B9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C75ED9" w:rsidRPr="006F26DA" w:rsidRDefault="00C75ED9">
                            <w:pPr>
                              <w:rPr>
                                <w:rFonts w:ascii="Open Sans" w:hAnsi="Open Sans" w:cs="Open Sans"/>
                                <w:sz w:val="18"/>
                                <w:szCs w:val="18"/>
                              </w:rPr>
                            </w:pPr>
                            <w:r w:rsidRPr="006F26DA">
                              <w:rPr>
                                <w:rFonts w:ascii="Open Sans" w:hAnsi="Open Sans" w:cs="Open Sans"/>
                                <w:sz w:val="18"/>
                                <w:szCs w:val="18"/>
                              </w:rPr>
                              <w:t>School</w:t>
                            </w:r>
                          </w:p>
                        </w:tc>
                        <w:tc>
                          <w:tcPr>
                            <w:tcW w:w="2970" w:type="dxa"/>
                          </w:tcPr>
                          <w:p w:rsidR="00C75ED9" w:rsidRPr="006F26DA" w:rsidRDefault="00C75ED9">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C75ED9" w:rsidTr="00B96091">
                        <w:tc>
                          <w:tcPr>
                            <w:cnfStyle w:val="001000000000" w:firstRow="0" w:lastRow="0" w:firstColumn="1" w:lastColumn="0" w:oddVBand="0" w:evenVBand="0" w:oddHBand="0" w:evenHBand="0" w:firstRowFirstColumn="0" w:firstRowLastColumn="0" w:lastRowFirstColumn="0" w:lastRowLastColumn="0"/>
                            <w:tcW w:w="2515" w:type="dxa"/>
                          </w:tcPr>
                          <w:p w:rsidR="00C75ED9" w:rsidRPr="006F26DA" w:rsidRDefault="001061CC" w:rsidP="001061CC">
                            <w:pPr>
                              <w:rPr>
                                <w:rFonts w:ascii="Open Sans" w:hAnsi="Open Sans" w:cs="Open Sans"/>
                                <w:b w:val="0"/>
                                <w:sz w:val="18"/>
                                <w:szCs w:val="18"/>
                              </w:rPr>
                            </w:pPr>
                            <w:r>
                              <w:rPr>
                                <w:rFonts w:ascii="Open Sans" w:hAnsi="Open Sans" w:cs="Open Sans"/>
                                <w:b w:val="0"/>
                                <w:sz w:val="18"/>
                                <w:szCs w:val="18"/>
                              </w:rPr>
                              <w:t>Most Tennessee Colleges of Applied Technology</w:t>
                            </w:r>
                          </w:p>
                        </w:tc>
                        <w:tc>
                          <w:tcPr>
                            <w:tcW w:w="2970" w:type="dxa"/>
                          </w:tcPr>
                          <w:p w:rsidR="00C75ED9" w:rsidRPr="006F26DA" w:rsidRDefault="001061C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Licensed Practical Nursing</w:t>
                            </w:r>
                          </w:p>
                        </w:tc>
                      </w:tr>
                      <w:tr w:rsidR="00C75ED9" w:rsidTr="00B9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C75ED9" w:rsidRDefault="00C75ED9">
                            <w:pPr>
                              <w:rPr>
                                <w:rFonts w:ascii="Open Sans" w:hAnsi="Open Sans" w:cs="Open Sans"/>
                                <w:b w:val="0"/>
                                <w:sz w:val="18"/>
                                <w:szCs w:val="18"/>
                              </w:rPr>
                            </w:pPr>
                            <w:r w:rsidRPr="006F26DA">
                              <w:rPr>
                                <w:rFonts w:ascii="Open Sans" w:hAnsi="Open Sans" w:cs="Open Sans"/>
                                <w:b w:val="0"/>
                                <w:sz w:val="18"/>
                                <w:szCs w:val="18"/>
                              </w:rPr>
                              <w:t>East &amp; Middle Tennessee State Universities</w:t>
                            </w:r>
                          </w:p>
                          <w:p w:rsidR="00D7006B" w:rsidRPr="006F26DA" w:rsidRDefault="00D7006B">
                            <w:pPr>
                              <w:rPr>
                                <w:rFonts w:ascii="Open Sans" w:hAnsi="Open Sans" w:cs="Open Sans"/>
                                <w:b w:val="0"/>
                                <w:sz w:val="18"/>
                                <w:szCs w:val="18"/>
                              </w:rPr>
                            </w:pPr>
                            <w:r>
                              <w:rPr>
                                <w:rFonts w:ascii="Open Sans" w:hAnsi="Open Sans" w:cs="Open Sans"/>
                                <w:b w:val="0"/>
                                <w:sz w:val="18"/>
                                <w:szCs w:val="18"/>
                              </w:rPr>
                              <w:t>University of Tennessee at Knoxville &amp; Memphis</w:t>
                            </w:r>
                          </w:p>
                        </w:tc>
                        <w:tc>
                          <w:tcPr>
                            <w:tcW w:w="2970" w:type="dxa"/>
                          </w:tcPr>
                          <w:p w:rsidR="00C75ED9" w:rsidRPr="006F26DA" w:rsidRDefault="00C75ED9" w:rsidP="001061C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 xml:space="preserve">B.S. </w:t>
                            </w:r>
                            <w:r w:rsidR="001061CC">
                              <w:rPr>
                                <w:rFonts w:ascii="Open Sans" w:hAnsi="Open Sans" w:cs="Open Sans"/>
                                <w:sz w:val="18"/>
                                <w:szCs w:val="18"/>
                              </w:rPr>
                              <w:t>Nursing</w:t>
                            </w:r>
                          </w:p>
                        </w:tc>
                      </w:tr>
                      <w:tr w:rsidR="00C75ED9" w:rsidTr="00B96091">
                        <w:tc>
                          <w:tcPr>
                            <w:cnfStyle w:val="001000000000" w:firstRow="0" w:lastRow="0" w:firstColumn="1" w:lastColumn="0" w:oddVBand="0" w:evenVBand="0" w:oddHBand="0" w:evenHBand="0" w:firstRowFirstColumn="0" w:firstRowLastColumn="0" w:lastRowFirstColumn="0" w:lastRowLastColumn="0"/>
                            <w:tcW w:w="5485" w:type="dxa"/>
                            <w:gridSpan w:val="2"/>
                          </w:tcPr>
                          <w:p w:rsidR="00C75ED9" w:rsidRPr="006F26DA" w:rsidRDefault="00C75ED9">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C75ED9" w:rsidRDefault="00C75ED9" w:rsidP="00C75ED9"/>
                  </w:txbxContent>
                </v:textbox>
                <w10:wrap anchorx="margin"/>
              </v:shape>
            </w:pict>
          </mc:Fallback>
        </mc:AlternateContent>
      </w:r>
    </w:p>
    <w:sectPr w:rsidR="008B23F9"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FC" w:rsidRDefault="00EF1BFC">
      <w:pPr>
        <w:spacing w:after="0" w:line="240" w:lineRule="auto"/>
      </w:pPr>
      <w:r>
        <w:separator/>
      </w:r>
    </w:p>
  </w:endnote>
  <w:endnote w:type="continuationSeparator" w:id="0">
    <w:p w:rsidR="00EF1BFC" w:rsidRDefault="00EF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FC" w:rsidRDefault="00EF1BFC">
      <w:pPr>
        <w:spacing w:after="0" w:line="240" w:lineRule="auto"/>
      </w:pPr>
      <w:r>
        <w:separator/>
      </w:r>
    </w:p>
  </w:footnote>
  <w:footnote w:type="continuationSeparator" w:id="0">
    <w:p w:rsidR="00EF1BFC" w:rsidRDefault="00EF1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D5C1E"/>
    <w:multiLevelType w:val="hybridMultilevel"/>
    <w:tmpl w:val="48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33633"/>
    <w:rsid w:val="0005330D"/>
    <w:rsid w:val="0009713F"/>
    <w:rsid w:val="000C088A"/>
    <w:rsid w:val="000C4587"/>
    <w:rsid w:val="000C4C2D"/>
    <w:rsid w:val="000D5CDB"/>
    <w:rsid w:val="000F7DBF"/>
    <w:rsid w:val="001061CC"/>
    <w:rsid w:val="00106213"/>
    <w:rsid w:val="00147A5E"/>
    <w:rsid w:val="00163116"/>
    <w:rsid w:val="001637F1"/>
    <w:rsid w:val="00163EB6"/>
    <w:rsid w:val="00167292"/>
    <w:rsid w:val="001A1075"/>
    <w:rsid w:val="001C2902"/>
    <w:rsid w:val="001D1438"/>
    <w:rsid w:val="001D43ED"/>
    <w:rsid w:val="001F394B"/>
    <w:rsid w:val="002046CB"/>
    <w:rsid w:val="002113CD"/>
    <w:rsid w:val="00221A08"/>
    <w:rsid w:val="00222CB3"/>
    <w:rsid w:val="002540ED"/>
    <w:rsid w:val="00261C79"/>
    <w:rsid w:val="0027549F"/>
    <w:rsid w:val="00294BED"/>
    <w:rsid w:val="002A522C"/>
    <w:rsid w:val="002C2586"/>
    <w:rsid w:val="002D4B30"/>
    <w:rsid w:val="002D5014"/>
    <w:rsid w:val="00302300"/>
    <w:rsid w:val="00304991"/>
    <w:rsid w:val="00353C36"/>
    <w:rsid w:val="003A26CA"/>
    <w:rsid w:val="003B1D88"/>
    <w:rsid w:val="003C3616"/>
    <w:rsid w:val="003D5930"/>
    <w:rsid w:val="003E4529"/>
    <w:rsid w:val="003E652B"/>
    <w:rsid w:val="003F6C58"/>
    <w:rsid w:val="00413E85"/>
    <w:rsid w:val="004155A0"/>
    <w:rsid w:val="00432307"/>
    <w:rsid w:val="004869F6"/>
    <w:rsid w:val="004A10C6"/>
    <w:rsid w:val="004F2FA5"/>
    <w:rsid w:val="00503E27"/>
    <w:rsid w:val="00514485"/>
    <w:rsid w:val="005322E6"/>
    <w:rsid w:val="0053513E"/>
    <w:rsid w:val="00547184"/>
    <w:rsid w:val="00563966"/>
    <w:rsid w:val="005850F9"/>
    <w:rsid w:val="005C3B77"/>
    <w:rsid w:val="005D1A38"/>
    <w:rsid w:val="005E396E"/>
    <w:rsid w:val="005F1B7B"/>
    <w:rsid w:val="005F2D1C"/>
    <w:rsid w:val="0064240B"/>
    <w:rsid w:val="00650261"/>
    <w:rsid w:val="00653679"/>
    <w:rsid w:val="00672D17"/>
    <w:rsid w:val="006925AD"/>
    <w:rsid w:val="006B53D3"/>
    <w:rsid w:val="006B5EFA"/>
    <w:rsid w:val="006C3906"/>
    <w:rsid w:val="006D0404"/>
    <w:rsid w:val="006E7604"/>
    <w:rsid w:val="00705267"/>
    <w:rsid w:val="00710629"/>
    <w:rsid w:val="00724E98"/>
    <w:rsid w:val="0073374A"/>
    <w:rsid w:val="00736820"/>
    <w:rsid w:val="00747702"/>
    <w:rsid w:val="0077125D"/>
    <w:rsid w:val="00777C4A"/>
    <w:rsid w:val="007C6C3D"/>
    <w:rsid w:val="007D08D0"/>
    <w:rsid w:val="007D1D4D"/>
    <w:rsid w:val="007E494A"/>
    <w:rsid w:val="007E6B8C"/>
    <w:rsid w:val="00820B35"/>
    <w:rsid w:val="00851DDD"/>
    <w:rsid w:val="00894B0D"/>
    <w:rsid w:val="008A0103"/>
    <w:rsid w:val="008A187E"/>
    <w:rsid w:val="008A6901"/>
    <w:rsid w:val="008B23F9"/>
    <w:rsid w:val="008E1716"/>
    <w:rsid w:val="008E7DFF"/>
    <w:rsid w:val="009759DD"/>
    <w:rsid w:val="009B681F"/>
    <w:rsid w:val="00A16E1E"/>
    <w:rsid w:val="00A62A42"/>
    <w:rsid w:val="00A63AD5"/>
    <w:rsid w:val="00A73DF4"/>
    <w:rsid w:val="00A944A5"/>
    <w:rsid w:val="00AB3BDC"/>
    <w:rsid w:val="00AB6B1A"/>
    <w:rsid w:val="00AF06B2"/>
    <w:rsid w:val="00AF2715"/>
    <w:rsid w:val="00B041ED"/>
    <w:rsid w:val="00B314FC"/>
    <w:rsid w:val="00B36C59"/>
    <w:rsid w:val="00B4112E"/>
    <w:rsid w:val="00B50176"/>
    <w:rsid w:val="00B96091"/>
    <w:rsid w:val="00B97189"/>
    <w:rsid w:val="00BA7916"/>
    <w:rsid w:val="00BF06F6"/>
    <w:rsid w:val="00C07D63"/>
    <w:rsid w:val="00C13098"/>
    <w:rsid w:val="00C32604"/>
    <w:rsid w:val="00C53C4C"/>
    <w:rsid w:val="00C5682E"/>
    <w:rsid w:val="00C6516A"/>
    <w:rsid w:val="00C71104"/>
    <w:rsid w:val="00C71EE8"/>
    <w:rsid w:val="00C75ED9"/>
    <w:rsid w:val="00C77D2D"/>
    <w:rsid w:val="00C803B2"/>
    <w:rsid w:val="00C804A3"/>
    <w:rsid w:val="00C81BCD"/>
    <w:rsid w:val="00C8287A"/>
    <w:rsid w:val="00C9129C"/>
    <w:rsid w:val="00C97F04"/>
    <w:rsid w:val="00CB29EE"/>
    <w:rsid w:val="00CC5896"/>
    <w:rsid w:val="00CD09F3"/>
    <w:rsid w:val="00CE1CD8"/>
    <w:rsid w:val="00D028B1"/>
    <w:rsid w:val="00D1586B"/>
    <w:rsid w:val="00D16386"/>
    <w:rsid w:val="00D16559"/>
    <w:rsid w:val="00D33A21"/>
    <w:rsid w:val="00D4122A"/>
    <w:rsid w:val="00D56028"/>
    <w:rsid w:val="00D7006B"/>
    <w:rsid w:val="00D74D96"/>
    <w:rsid w:val="00D8191F"/>
    <w:rsid w:val="00D82BCB"/>
    <w:rsid w:val="00DC2014"/>
    <w:rsid w:val="00DD7F4F"/>
    <w:rsid w:val="00DF0413"/>
    <w:rsid w:val="00E23048"/>
    <w:rsid w:val="00E91ACA"/>
    <w:rsid w:val="00EB6ED5"/>
    <w:rsid w:val="00EC20F4"/>
    <w:rsid w:val="00EC4DAC"/>
    <w:rsid w:val="00EC6EF7"/>
    <w:rsid w:val="00ED1E0F"/>
    <w:rsid w:val="00EF1BFC"/>
    <w:rsid w:val="00F147E7"/>
    <w:rsid w:val="00F21CFB"/>
    <w:rsid w:val="00F41AD0"/>
    <w:rsid w:val="00F56465"/>
    <w:rsid w:val="00F65DD0"/>
    <w:rsid w:val="00FA5030"/>
    <w:rsid w:val="00FA610F"/>
    <w:rsid w:val="00FB26C8"/>
    <w:rsid w:val="00FC0EBF"/>
    <w:rsid w:val="00FC1FE3"/>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3-Accent3">
    <w:name w:val="Grid Table 3 Accent 3"/>
    <w:basedOn w:val="TableNormal"/>
    <w:uiPriority w:val="48"/>
    <w:rsid w:val="00F147E7"/>
    <w:pPr>
      <w:spacing w:after="0" w:line="240" w:lineRule="auto"/>
    </w:pPr>
    <w:tblPr>
      <w:tblStyleRowBandSize w:val="1"/>
      <w:tblStyleColBandSize w:val="1"/>
      <w:tblInd w:w="0" w:type="dxa"/>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CE4" w:themeFill="accent3" w:themeFillTint="33"/>
      </w:tcPr>
    </w:tblStylePr>
    <w:tblStylePr w:type="band1Horz">
      <w:tblPr/>
      <w:tcPr>
        <w:shd w:val="clear" w:color="auto" w:fill="C5FCE4" w:themeFill="accent3" w:themeFillTint="33"/>
      </w:tcPr>
    </w:tblStylePr>
    <w:tblStylePr w:type="neCell">
      <w:tblPr/>
      <w:tcPr>
        <w:tcBorders>
          <w:bottom w:val="single" w:sz="4" w:space="0" w:color="52F8B0" w:themeColor="accent3" w:themeTint="99"/>
        </w:tcBorders>
      </w:tcPr>
    </w:tblStylePr>
    <w:tblStylePr w:type="nwCell">
      <w:tblPr/>
      <w:tcPr>
        <w:tcBorders>
          <w:bottom w:val="single" w:sz="4" w:space="0" w:color="52F8B0" w:themeColor="accent3" w:themeTint="99"/>
        </w:tcBorders>
      </w:tcPr>
    </w:tblStylePr>
    <w:tblStylePr w:type="seCell">
      <w:tblPr/>
      <w:tcPr>
        <w:tcBorders>
          <w:top w:val="single" w:sz="4" w:space="0" w:color="52F8B0" w:themeColor="accent3" w:themeTint="99"/>
        </w:tcBorders>
      </w:tcPr>
    </w:tblStylePr>
    <w:tblStylePr w:type="swCell">
      <w:tblPr/>
      <w:tcPr>
        <w:tcBorders>
          <w:top w:val="single" w:sz="4" w:space="0" w:color="52F8B0" w:themeColor="accent3" w:themeTint="99"/>
        </w:tcBorders>
      </w:tcPr>
    </w:tblStylePr>
  </w:style>
  <w:style w:type="table" w:styleId="GridTable3-Accent2">
    <w:name w:val="Grid Table 3 Accent 2"/>
    <w:basedOn w:val="TableNormal"/>
    <w:uiPriority w:val="48"/>
    <w:rsid w:val="00F147E7"/>
    <w:pPr>
      <w:spacing w:after="0" w:line="240" w:lineRule="auto"/>
    </w:pPr>
    <w:tblPr>
      <w:tblStyleRowBandSize w:val="1"/>
      <w:tblStyleColBandSize w:val="1"/>
      <w:tblInd w:w="0" w:type="dxa"/>
      <w:tblBorders>
        <w:top w:val="single" w:sz="4" w:space="0" w:color="CAE57B" w:themeColor="accent2" w:themeTint="99"/>
        <w:left w:val="single" w:sz="4" w:space="0" w:color="CAE57B" w:themeColor="accent2" w:themeTint="99"/>
        <w:bottom w:val="single" w:sz="4" w:space="0" w:color="CAE57B" w:themeColor="accent2" w:themeTint="99"/>
        <w:right w:val="single" w:sz="4" w:space="0" w:color="CAE57B" w:themeColor="accent2" w:themeTint="99"/>
        <w:insideH w:val="single" w:sz="4" w:space="0" w:color="CAE57B" w:themeColor="accent2" w:themeTint="99"/>
        <w:insideV w:val="single" w:sz="4" w:space="0" w:color="CAE57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D2" w:themeFill="accent2" w:themeFillTint="33"/>
      </w:tcPr>
    </w:tblStylePr>
    <w:tblStylePr w:type="band1Horz">
      <w:tblPr/>
      <w:tcPr>
        <w:shd w:val="clear" w:color="auto" w:fill="EDF6D2" w:themeFill="accent2" w:themeFillTint="33"/>
      </w:tcPr>
    </w:tblStylePr>
    <w:tblStylePr w:type="neCell">
      <w:tblPr/>
      <w:tcPr>
        <w:tcBorders>
          <w:bottom w:val="single" w:sz="4" w:space="0" w:color="CAE57B" w:themeColor="accent2" w:themeTint="99"/>
        </w:tcBorders>
      </w:tcPr>
    </w:tblStylePr>
    <w:tblStylePr w:type="nwCell">
      <w:tblPr/>
      <w:tcPr>
        <w:tcBorders>
          <w:bottom w:val="single" w:sz="4" w:space="0" w:color="CAE57B" w:themeColor="accent2" w:themeTint="99"/>
        </w:tcBorders>
      </w:tcPr>
    </w:tblStylePr>
    <w:tblStylePr w:type="seCell">
      <w:tblPr/>
      <w:tcPr>
        <w:tcBorders>
          <w:top w:val="single" w:sz="4" w:space="0" w:color="CAE57B" w:themeColor="accent2" w:themeTint="99"/>
        </w:tcBorders>
      </w:tcPr>
    </w:tblStylePr>
    <w:tblStylePr w:type="swCell">
      <w:tblPr/>
      <w:tcPr>
        <w:tcBorders>
          <w:top w:val="single" w:sz="4" w:space="0" w:color="CAE57B" w:themeColor="accent2" w:themeTint="99"/>
        </w:tcBorders>
      </w:tcPr>
    </w:tblStylePr>
  </w:style>
  <w:style w:type="table" w:styleId="ListTable2-Accent5">
    <w:name w:val="List Table 2 Accent 5"/>
    <w:basedOn w:val="TableNormal"/>
    <w:uiPriority w:val="47"/>
    <w:rsid w:val="00F147E7"/>
    <w:pPr>
      <w:spacing w:after="0" w:line="240" w:lineRule="auto"/>
    </w:pPr>
    <w:tblPr>
      <w:tblStyleRowBandSize w:val="1"/>
      <w:tblStyleColBandSize w:val="1"/>
      <w:tblInd w:w="0" w:type="dxa"/>
      <w:tblBorders>
        <w:top w:val="single" w:sz="4" w:space="0" w:color="B3B3B7" w:themeColor="accent5" w:themeTint="99"/>
        <w:bottom w:val="single" w:sz="4" w:space="0" w:color="B3B3B7" w:themeColor="accent5" w:themeTint="99"/>
        <w:insideH w:val="single" w:sz="4" w:space="0" w:color="B3B3B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1Light-Accent5">
    <w:name w:val="Grid Table 1 Light Accent 5"/>
    <w:basedOn w:val="TableNormal"/>
    <w:uiPriority w:val="46"/>
    <w:rsid w:val="00C75ED9"/>
    <w:pPr>
      <w:spacing w:after="0" w:line="240" w:lineRule="auto"/>
    </w:pPr>
    <w:tblPr>
      <w:tblStyleRowBandSize w:val="1"/>
      <w:tblStyleColBandSize w:val="1"/>
      <w:tblInd w:w="0" w:type="dxa"/>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CellMar>
        <w:top w:w="0" w:type="dxa"/>
        <w:left w:w="108" w:type="dxa"/>
        <w:bottom w:w="0" w:type="dxa"/>
        <w:right w:w="108" w:type="dxa"/>
      </w:tblCellMar>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C75E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4-Accent5">
    <w:name w:val="Grid Table 4 Accent 5"/>
    <w:basedOn w:val="TableNormal"/>
    <w:uiPriority w:val="49"/>
    <w:rsid w:val="00B96091"/>
    <w:pPr>
      <w:spacing w:after="0" w:line="240" w:lineRule="auto"/>
    </w:pPr>
    <w:tblPr>
      <w:tblStyleRowBandSize w:val="1"/>
      <w:tblStyleColBandSize w:val="1"/>
      <w:tblInd w:w="0" w:type="dxa"/>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hyperlink" Target="http://www.tennesseepromise.gov" TargetMode="Externa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hos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ennesseepromise.gov"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20.png"/><Relationship Id="rId30" Type="http://schemas.openxmlformats.org/officeDocument/2006/relationships/hyperlink" Target="http://www.hosa.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chemeClr val="tx2">
            <a:lumMod val="60000"/>
            <a:lumOff val="40000"/>
          </a:schemeClr>
        </a:solidFill>
      </dgm:spPr>
      <dgm:t>
        <a:bodyPr/>
        <a:lstStyle/>
        <a:p>
          <a:r>
            <a:rPr lang="en-US" sz="1200" b="0">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dgm:t>
        <a:bodyPr/>
        <a:lstStyle/>
        <a:p>
          <a:endParaRPr lang="en-US"/>
        </a:p>
      </dgm:t>
    </dgm:pt>
    <dgm:pt modelId="{DC93DC03-F2EA-4583-885C-8F613653706D}">
      <dgm:prSet phldrT="[Text]" custT="1"/>
      <dgm:spPr>
        <a:xfrm>
          <a:off x="1858893" y="481590"/>
          <a:ext cx="1557332" cy="1065644"/>
        </a:xfrm>
        <a:solidFill>
          <a:schemeClr val="tx2">
            <a:lumMod val="60000"/>
            <a:lumOff val="40000"/>
          </a:schemeClr>
        </a:solidFill>
      </dgm:spPr>
      <dgm:t>
        <a:bodyPr/>
        <a:lstStyle/>
        <a:p>
          <a:endParaRPr lang="en-US" sz="1400" b="1">
            <a:latin typeface="Corbel" panose="020B0503020204020204"/>
            <a:ea typeface="+mn-ea"/>
            <a:cs typeface="+mn-cs"/>
          </a:endParaRPr>
        </a:p>
        <a:p>
          <a:r>
            <a:rPr lang="en-US" sz="1200" b="0">
              <a:latin typeface="Open Sans" panose="020B0606030504020204" pitchFamily="34" charset="0"/>
              <a:ea typeface="Open Sans" panose="020B0606030504020204" pitchFamily="34" charset="0"/>
              <a:cs typeface="Open Sans" panose="020B0606030504020204" pitchFamily="34" charset="0"/>
            </a:rPr>
            <a:t>Medical Therapeutics</a:t>
          </a:r>
        </a:p>
        <a:p>
          <a:endParaRPr lang="en-US" sz="1600">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dgm:t>
        <a:bodyPr/>
        <a:lstStyle/>
        <a:p>
          <a:endParaRPr lang="en-US"/>
        </a:p>
      </dgm:t>
    </dgm:pt>
    <dgm:pt modelId="{07EDE9F0-84EB-40FB-A1B0-0B9F31F427C5}">
      <dgm:prSet custT="1"/>
      <dgm:spPr>
        <a:xfrm>
          <a:off x="5336986" y="502085"/>
          <a:ext cx="1384516" cy="1024654"/>
        </a:xfrm>
        <a:solidFill>
          <a:schemeClr val="tx2">
            <a:lumMod val="60000"/>
            <a:lumOff val="40000"/>
          </a:schemeClr>
        </a:solidFill>
      </dgm:spPr>
      <dgm:t>
        <a:bodyPr/>
        <a:lstStyle/>
        <a:p>
          <a:r>
            <a:rPr lang="en-US" sz="1200" b="0">
              <a:latin typeface="Open Sans" panose="020B0606030504020204" pitchFamily="34" charset="0"/>
              <a:ea typeface="Open Sans" panose="020B0606030504020204" pitchFamily="34" charset="0"/>
              <a:cs typeface="Open Sans" panose="020B0606030504020204" pitchFamily="34" charset="0"/>
            </a:rPr>
            <a:t>Nursing Education</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chemeClr val="tx2">
            <a:lumMod val="60000"/>
            <a:lumOff val="40000"/>
          </a:schemeClr>
        </a:solidFill>
      </dgm:spPr>
      <dgm:t>
        <a:bodyPr/>
        <a:lstStyle/>
        <a:p>
          <a:r>
            <a:rPr lang="en-US" sz="1200" b="0">
              <a:latin typeface="Open Sans" panose="020B0606030504020204" pitchFamily="34" charset="0"/>
              <a:ea typeface="Open Sans" panose="020B0606030504020204" pitchFamily="34" charset="0"/>
              <a:cs typeface="Open Sans" panose="020B0606030504020204" pitchFamily="34" charset="0"/>
            </a:rPr>
            <a:t>Anatomy &amp; Physiology or Medical Terminology</a:t>
          </a:r>
        </a:p>
      </dgm:t>
    </dgm:pt>
    <dgm:pt modelId="{0ED9F89A-B3A3-40C3-B4A3-551F2BD0185F}" type="sibTrans" cxnId="{2B8E94FB-E6DF-4056-A5C0-A1A10F5E74EE}">
      <dgm:prSet/>
      <dgm:spPr/>
      <dgm:t>
        <a:bodyPr/>
        <a:lstStyle/>
        <a:p>
          <a:endParaRPr lang="en-US"/>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dgm:presLayoutVars>
          <dgm:bulletEnabled val="1"/>
        </dgm:presLayoutVars>
      </dgm:prSet>
      <dgm:spPr/>
      <dgm:t>
        <a:bodyPr/>
        <a:lstStyle/>
        <a:p>
          <a:endParaRPr lang="en-US"/>
        </a:p>
      </dgm:t>
    </dgm:pt>
    <dgm:pt modelId="{3B10C42D-AC6F-4947-A263-C1552BFC4291}" type="pres">
      <dgm:prSet presAssocID="{B91178BF-7736-46EE-BFF0-89EDA43AF5D7}" presName="sibTrans" presStyleLbl="sibTrans2D1" presStyleIdx="0" presStyleCnt="3"/>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dgm:presLayoutVars>
          <dgm:bulletEnabled val="1"/>
        </dgm:presLayoutVars>
      </dgm:prSet>
      <dgm:spPr/>
      <dgm:t>
        <a:bodyPr/>
        <a:lstStyle/>
        <a:p>
          <a:endParaRPr lang="en-US"/>
        </a:p>
      </dgm:t>
    </dgm:pt>
    <dgm:pt modelId="{7C8C725A-ECA6-4C3C-BE0A-59E0299A6D3C}" type="pres">
      <dgm:prSet presAssocID="{95935DCA-BD23-488D-A7CC-3C69C7FBB65D}" presName="sibTrans" presStyleLbl="sibTrans2D1" presStyleIdx="1" presStyleCnt="3"/>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dgm:t>
        <a:bodyPr/>
        <a:lstStyle/>
        <a:p>
          <a:endParaRPr lang="en-US"/>
        </a:p>
      </dgm:t>
    </dgm:pt>
    <dgm:pt modelId="{CE9576B7-96AC-4CE4-8DB7-FA6AF212B65A}" type="pres">
      <dgm:prSet presAssocID="{0ED9F89A-B3A3-40C3-B4A3-551F2BD0185F}" presName="sibTrans" presStyleLbl="sibTrans2D1" presStyleIdx="2" presStyleCnt="3"/>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202BF234-2F03-414E-B244-517B5C3B8FD5}" type="presOf" srcId="{2E47D5A5-4EC3-4D60-8850-374F8B9A1D1E}" destId="{4127462E-C82B-404D-89EE-C8BF0B18A8F1}" srcOrd="0"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E52A6AA1-C4DA-4DE5-9B36-8DEF564CD22C}" type="presOf" srcId="{DC93DC03-F2EA-4583-885C-8F613653706D}" destId="{FBCB3EA0-CAF6-4E51-AE62-78F0DD0880A6}" srcOrd="0" destOrd="0" presId="urn:microsoft.com/office/officeart/2005/8/layout/process1"/>
    <dgm:cxn modelId="{2AC5DA4B-C26F-4B67-AE5B-D9FCFF48FAAE}" type="presOf" srcId="{A06BB630-75B5-44D5-B7E5-E6B98824625A}" destId="{94A7264A-AB99-476E-9CE6-63C7AAD7D7DD}"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31E72FD9-6E0F-4830-B0E4-DB3E2F56A0FB}" type="presOf" srcId="{07EDE9F0-84EB-40FB-A1B0-0B9F31F427C5}" destId="{55E70A7F-E463-47E5-AE51-95BFFFCB9E9E}"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650DB005-E17E-442A-A3BC-1E46F040A3D4}" type="presOf" srcId="{95935DCA-BD23-488D-A7CC-3C69C7FBB65D}" destId="{7C8C725A-ECA6-4C3C-BE0A-59E0299A6D3C}" srcOrd="0" destOrd="0" presId="urn:microsoft.com/office/officeart/2005/8/layout/process1"/>
    <dgm:cxn modelId="{22971419-DC3A-4B86-BF26-952B97716F79}" type="presOf" srcId="{0ED9F89A-B3A3-40C3-B4A3-551F2BD0185F}" destId="{8D00303B-2326-461F-83DD-A50A5C6B9388}" srcOrd="1"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56D35928-2233-4F97-A174-9E1F89352553}" type="presOf" srcId="{B91178BF-7736-46EE-BFF0-89EDA43AF5D7}" destId="{5688EA06-BE27-4105-BFF2-CC07B087E78B}" srcOrd="1" destOrd="0" presId="urn:microsoft.com/office/officeart/2005/8/layout/process1"/>
    <dgm:cxn modelId="{C5A4B25A-9F46-40C7-8462-4EAD86B0CE99}" type="presOf" srcId="{02B0E57E-9A23-42FD-9BE0-5749E4EB669A}" destId="{4024E5E8-8DB8-47B9-B9EA-77BF8CC30C58}" srcOrd="0" destOrd="0" presId="urn:microsoft.com/office/officeart/2005/8/layout/process1"/>
    <dgm:cxn modelId="{17672654-1718-4923-A035-A694B521EEDA}" type="presOf" srcId="{0ED9F89A-B3A3-40C3-B4A3-551F2BD0185F}" destId="{CE9576B7-96AC-4CE4-8DB7-FA6AF212B65A}" srcOrd="0" destOrd="0" presId="urn:microsoft.com/office/officeart/2005/8/layout/process1"/>
    <dgm:cxn modelId="{9D4B5146-1EC4-45A9-A353-843AEFCFE99A}" type="presOf" srcId="{95935DCA-BD23-488D-A7CC-3C69C7FBB65D}" destId="{65AA8E9C-58B8-4BD2-A8E7-AAA73A3C4EF6}" srcOrd="1" destOrd="0" presId="urn:microsoft.com/office/officeart/2005/8/layout/process1"/>
    <dgm:cxn modelId="{3D6C2683-DB45-4FF6-818C-6C38FAEABB78}" type="presOf" srcId="{B91178BF-7736-46EE-BFF0-89EDA43AF5D7}" destId="{3B10C42D-AC6F-4947-A263-C1552BFC4291}" srcOrd="0" destOrd="0" presId="urn:microsoft.com/office/officeart/2005/8/layout/process1"/>
    <dgm:cxn modelId="{535B69A2-64E3-4D62-B1F4-769D0085098A}" type="presParOf" srcId="{94A7264A-AB99-476E-9CE6-63C7AAD7D7DD}" destId="{4024E5E8-8DB8-47B9-B9EA-77BF8CC30C58}" srcOrd="0" destOrd="0" presId="urn:microsoft.com/office/officeart/2005/8/layout/process1"/>
    <dgm:cxn modelId="{CECB67D9-129A-4120-BBEE-ACA43567B484}" type="presParOf" srcId="{94A7264A-AB99-476E-9CE6-63C7AAD7D7DD}" destId="{3B10C42D-AC6F-4947-A263-C1552BFC4291}" srcOrd="1" destOrd="0" presId="urn:microsoft.com/office/officeart/2005/8/layout/process1"/>
    <dgm:cxn modelId="{BE9F26D0-D131-4913-864F-8ADBDC461EB2}" type="presParOf" srcId="{3B10C42D-AC6F-4947-A263-C1552BFC4291}" destId="{5688EA06-BE27-4105-BFF2-CC07B087E78B}" srcOrd="0" destOrd="0" presId="urn:microsoft.com/office/officeart/2005/8/layout/process1"/>
    <dgm:cxn modelId="{7C691A30-F870-49A1-82BF-4274012B6A23}" type="presParOf" srcId="{94A7264A-AB99-476E-9CE6-63C7AAD7D7DD}" destId="{FBCB3EA0-CAF6-4E51-AE62-78F0DD0880A6}" srcOrd="2" destOrd="0" presId="urn:microsoft.com/office/officeart/2005/8/layout/process1"/>
    <dgm:cxn modelId="{A8D6316A-1585-4D8F-9326-9208C98E3687}" type="presParOf" srcId="{94A7264A-AB99-476E-9CE6-63C7AAD7D7DD}" destId="{7C8C725A-ECA6-4C3C-BE0A-59E0299A6D3C}" srcOrd="3" destOrd="0" presId="urn:microsoft.com/office/officeart/2005/8/layout/process1"/>
    <dgm:cxn modelId="{968F4AA7-67D5-455F-A11B-2C18A2AB4928}" type="presParOf" srcId="{7C8C725A-ECA6-4C3C-BE0A-59E0299A6D3C}" destId="{65AA8E9C-58B8-4BD2-A8E7-AAA73A3C4EF6}" srcOrd="0" destOrd="0" presId="urn:microsoft.com/office/officeart/2005/8/layout/process1"/>
    <dgm:cxn modelId="{79E8A5FB-F053-41BE-81E0-547B89310369}" type="presParOf" srcId="{94A7264A-AB99-476E-9CE6-63C7AAD7D7DD}" destId="{4127462E-C82B-404D-89EE-C8BF0B18A8F1}" srcOrd="4" destOrd="0" presId="urn:microsoft.com/office/officeart/2005/8/layout/process1"/>
    <dgm:cxn modelId="{65843CBF-A349-4BE8-A0D6-63DB1A3B6597}" type="presParOf" srcId="{94A7264A-AB99-476E-9CE6-63C7AAD7D7DD}" destId="{CE9576B7-96AC-4CE4-8DB7-FA6AF212B65A}" srcOrd="5" destOrd="0" presId="urn:microsoft.com/office/officeart/2005/8/layout/process1"/>
    <dgm:cxn modelId="{7E2C2FB3-202B-4EC6-8E35-397BB7F0FCF9}" type="presParOf" srcId="{CE9576B7-96AC-4CE4-8DB7-FA6AF212B65A}" destId="{8D00303B-2326-461F-83DD-A50A5C6B9388}" srcOrd="0" destOrd="0" presId="urn:microsoft.com/office/officeart/2005/8/layout/process1"/>
    <dgm:cxn modelId="{74667421-DF81-4792-A0E1-874A811811C9}"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dgm:spPr>
        <a:xfrm>
          <a:off x="72644" y="680642"/>
          <a:ext cx="1017016" cy="206640"/>
        </a:xfrm>
        <a:solidFill>
          <a:schemeClr val="bg1">
            <a:lumMod val="65000"/>
          </a:scheme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dgm:spPr>
        <a:xfrm>
          <a:off x="0" y="783962"/>
          <a:ext cx="1452880" cy="529200"/>
        </a:xfrm>
        <a:solidFill>
          <a:sysClr val="window" lastClr="FFFFFF">
            <a:alpha val="90000"/>
            <a:hueOff val="0"/>
            <a:satOff val="0"/>
            <a:lumOff val="0"/>
            <a:alphaOff val="0"/>
          </a:sysClr>
        </a:solidFill>
        <a:ln w="12700" cap="flat" cmpd="sng" algn="ctr">
          <a:solidFill>
            <a:srgbClr val="A6A6A6"/>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Nursing Assistant($24,420)</a:t>
          </a:r>
        </a:p>
      </dgm:t>
    </dgm:pt>
    <dgm:pt modelId="{E2C7FB85-112F-4806-90BC-C50593888B43}" type="par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dgm:spPr>
        <a:xfrm>
          <a:off x="72644" y="1350962"/>
          <a:ext cx="1017016" cy="206640"/>
        </a:xfr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dgm:spPr>
        <a:xfrm>
          <a:off x="72644" y="2263832"/>
          <a:ext cx="1017016" cy="206640"/>
        </a:xfr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dgm:spPr>
        <a:xfrm>
          <a:off x="0" y="2367152"/>
          <a:ext cx="1452880" cy="101430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Registered Nurse ($65,470)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dgm:spPr>
        <a:xfrm>
          <a:off x="0" y="1454282"/>
          <a:ext cx="1452880" cy="771750"/>
        </a:xfrm>
        <a:solidFill>
          <a:sysClr val="window" lastClr="FFFFFF">
            <a:alpha val="90000"/>
            <a:hueOff val="0"/>
            <a:satOff val="0"/>
            <a:lumOff val="0"/>
            <a:alphaOff val="0"/>
          </a:sysClr>
        </a:solidFill>
        <a:ln w="12700" cap="flat" cmpd="sng" algn="ctr">
          <a:solidFill>
            <a:srgbClr val="F56617"/>
          </a:solidFill>
          <a:prstDash val="solid"/>
          <a:miter lim="800000"/>
        </a:ln>
        <a:effectLst/>
      </dgm:spPr>
      <dgm:t>
        <a:bodyPr/>
        <a:lstStyle/>
        <a:p>
          <a:r>
            <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Licensed Practical Nurse ($41,540)</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96C02AD0-3730-4471-9A87-69CEE3F34C93}">
      <dgm:prSet phldrT="[Text]"/>
      <dgm:spPr>
        <a:xfrm>
          <a:off x="0" y="2367152"/>
          <a:ext cx="1452880" cy="1014300"/>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endPar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974F41-E7C4-4E05-B69D-346393C1C08F}" type="parTrans" cxnId="{6833EAA2-C207-4D5B-A3F0-60ADCEBC09D3}">
      <dgm:prSet/>
      <dgm:spPr/>
      <dgm:t>
        <a:bodyPr/>
        <a:lstStyle/>
        <a:p>
          <a:endParaRPr lang="en-US"/>
        </a:p>
      </dgm:t>
    </dgm:pt>
    <dgm:pt modelId="{A59B1A5C-08E5-41B9-9C64-A33C0BC3480A}" type="sibTrans" cxnId="{6833EAA2-C207-4D5B-A3F0-60ADCEBC09D3}">
      <dgm:prSet/>
      <dgm:spPr/>
      <dgm:t>
        <a:bodyPr/>
        <a:lstStyle/>
        <a:p>
          <a:endParaRPr lang="en-US"/>
        </a:p>
      </dgm:t>
    </dgm:pt>
    <dgm:pt modelId="{41670271-F637-4DB1-9D16-016A37825FF6}">
      <dgm:prSet phldrT="[Text]"/>
      <dgm:spPr>
        <a:xfrm>
          <a:off x="0" y="223892"/>
          <a:ext cx="1452880" cy="418950"/>
        </a:xfrm>
        <a:solidFill>
          <a:sysClr val="window" lastClr="FFFFFF">
            <a:alpha val="90000"/>
            <a:hueOff val="0"/>
            <a:satOff val="0"/>
            <a:lumOff val="0"/>
            <a:alphaOff val="0"/>
          </a:sysClr>
        </a:solidFill>
        <a:ln w="12700" cap="flat" cmpd="sng" algn="ctr">
          <a:solidFill>
            <a:srgbClr val="5EC8F8"/>
          </a:solidFill>
          <a:prstDash val="solid"/>
          <a:miter lim="800000"/>
        </a:ln>
        <a:effectLst/>
      </dgm:spPr>
      <dgm:t>
        <a:bodyPr/>
        <a:lstStyle/>
        <a:p>
          <a:endParaRPr lang="en-US">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45788DC-9480-4413-AA60-9D2E386E4E05}" type="parTrans" cxnId="{D38F2EEE-8AAA-4870-852E-2FBB3F1B7B54}">
      <dgm:prSet/>
      <dgm:spPr/>
      <dgm:t>
        <a:bodyPr/>
        <a:lstStyle/>
        <a:p>
          <a:endParaRPr lang="en-US"/>
        </a:p>
      </dgm:t>
    </dgm:pt>
    <dgm:pt modelId="{A487A508-2539-4E32-93FD-153E48B69D17}" type="sibTrans" cxnId="{D38F2EEE-8AAA-4870-852E-2FBB3F1B7B54}">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600CD386-BF72-4247-964A-91E443F70953}" type="pres">
      <dgm:prSet presAssocID="{41670271-F637-4DB1-9D16-016A37825FF6}" presName="parentLin" presStyleCnt="0"/>
      <dgm:spPr/>
    </dgm:pt>
    <dgm:pt modelId="{1E4D35F8-4C45-461C-A6F5-0854477B31C7}" type="pres">
      <dgm:prSet presAssocID="{41670271-F637-4DB1-9D16-016A37825FF6}" presName="parentLeftMargin" presStyleLbl="node1" presStyleIdx="0" presStyleCnt="4"/>
      <dgm:spPr/>
      <dgm:t>
        <a:bodyPr/>
        <a:lstStyle/>
        <a:p>
          <a:endParaRPr lang="en-US"/>
        </a:p>
      </dgm:t>
    </dgm:pt>
    <dgm:pt modelId="{EE913A9F-1726-475A-8B3D-088246190FC2}" type="pres">
      <dgm:prSet presAssocID="{41670271-F637-4DB1-9D16-016A37825FF6}" presName="parentText" presStyleLbl="node1" presStyleIdx="0" presStyleCnt="4">
        <dgm:presLayoutVars>
          <dgm:chMax val="0"/>
          <dgm:bulletEnabled val="1"/>
        </dgm:presLayoutVars>
      </dgm:prSet>
      <dgm:spPr/>
      <dgm:t>
        <a:bodyPr/>
        <a:lstStyle/>
        <a:p>
          <a:endParaRPr lang="en-US"/>
        </a:p>
      </dgm:t>
    </dgm:pt>
    <dgm:pt modelId="{3C8A9664-BC01-4995-A93C-43A5F8B7A566}" type="pres">
      <dgm:prSet presAssocID="{41670271-F637-4DB1-9D16-016A37825FF6}" presName="negativeSpace" presStyleCnt="0"/>
      <dgm:spPr/>
    </dgm:pt>
    <dgm:pt modelId="{2245FA6C-FD14-4155-8CF7-AABC8FC63E06}" type="pres">
      <dgm:prSet presAssocID="{41670271-F637-4DB1-9D16-016A37825FF6}" presName="childText" presStyleLbl="conFgAcc1" presStyleIdx="0" presStyleCnt="4">
        <dgm:presLayoutVars>
          <dgm:bulletEnabled val="1"/>
        </dgm:presLayoutVars>
      </dgm:prSet>
      <dgm:spPr>
        <a:ln>
          <a:noFill/>
        </a:ln>
      </dgm:spPr>
      <dgm:t>
        <a:bodyPr/>
        <a:lstStyle/>
        <a:p>
          <a:endParaRPr lang="en-US"/>
        </a:p>
      </dgm:t>
    </dgm:pt>
    <dgm:pt modelId="{5CED2AA9-DA18-4BE2-B787-053C0812C6B5}" type="pres">
      <dgm:prSet presAssocID="{A487A508-2539-4E32-93FD-153E48B69D17}"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6833EAA2-C207-4D5B-A3F0-60ADCEBC09D3}" srcId="{0A802B39-43E3-4010-AC77-6836BC7DF76D}" destId="{96C02AD0-3730-4471-9A87-69CEE3F34C93}" srcOrd="1" destOrd="0" parTransId="{64974F41-E7C4-4E05-B69D-346393C1C08F}" sibTransId="{A59B1A5C-08E5-41B9-9C64-A33C0BC3480A}"/>
    <dgm:cxn modelId="{C739E5B0-F0B7-4342-90E1-1CBB455DFA2D}" srcId="{0A802B39-43E3-4010-AC77-6836BC7DF76D}" destId="{0BA5CABD-13C8-4671-BCD9-B31A3D464A39}" srcOrd="0" destOrd="0" parTransId="{C0D3CFD9-1642-4E32-BB81-1F61010B7A47}" sibTransId="{9D8CED5F-0F67-465C-8C74-B890AF11C6CF}"/>
    <dgm:cxn modelId="{F97A9D25-E32E-4CEB-BB83-D3BBDC583AF1}" type="presOf" srcId="{0A802B39-43E3-4010-AC77-6836BC7DF76D}" destId="{278CF8E1-90A8-4926-9A9D-9B7C728DD063}" srcOrd="0" destOrd="0" presId="urn:microsoft.com/office/officeart/2005/8/layout/list1"/>
    <dgm:cxn modelId="{2DC129B2-A9EE-4A39-B9D0-57D4E799A459}" type="presOf" srcId="{03C0C2AA-DB59-46B9-AD0F-42CEE3265D57}" destId="{D091414E-147E-4AE5-BD0A-99C5CD575F07}" srcOrd="1" destOrd="0" presId="urn:microsoft.com/office/officeart/2005/8/layout/list1"/>
    <dgm:cxn modelId="{E3C31D03-A2F2-4F5F-95AE-6EC41D0CB54D}" type="presOf" srcId="{41670271-F637-4DB1-9D16-016A37825FF6}" destId="{EE913A9F-1726-475A-8B3D-088246190FC2}" srcOrd="1" destOrd="0" presId="urn:microsoft.com/office/officeart/2005/8/layout/list1"/>
    <dgm:cxn modelId="{75084AB5-C292-482D-9E7D-FAC99BAB6145}" type="presOf" srcId="{0BA5CABD-13C8-4671-BCD9-B31A3D464A39}" destId="{A9BE316A-9199-4AEC-98CD-F7845BBA9F90}" srcOrd="0" destOrd="0" presId="urn:microsoft.com/office/officeart/2005/8/layout/list1"/>
    <dgm:cxn modelId="{46CEE198-E314-4541-A6B9-D6F32F266953}" type="presOf" srcId="{DD41415C-A9A0-4031-8EAA-1A003BF91648}" destId="{7F3AAFCE-6D9B-4BBB-A073-8A4A26CFB13E}" srcOrd="0" destOrd="0" presId="urn:microsoft.com/office/officeart/2005/8/layout/list1"/>
    <dgm:cxn modelId="{7B319953-DF3A-49E3-8093-E8D435EB1770}" type="presOf" srcId="{169DA8AF-B46B-47A2-9D49-A4AE8A7D19FF}" destId="{7D536635-B5CD-40E5-9921-6C531434CF06}" srcOrd="0" destOrd="0"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36BAFA01-354E-4155-85CF-53C60DA7714F}" type="presOf" srcId="{DD41415C-A9A0-4031-8EAA-1A003BF91648}" destId="{3481E42A-136B-4568-861A-E3FD24834900}" srcOrd="1"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ED41CA7F-EC0E-4D0A-A0DA-36A70BD28BB4}" srcId="{8FAD86A8-0545-4634-9173-D0479052C5F9}" destId="{0A802B39-43E3-4010-AC77-6836BC7DF76D}" srcOrd="3" destOrd="0" parTransId="{76CFE77A-D706-4A2B-855F-F251FF7C66B1}" sibTransId="{17E8D4F0-3BBE-4FB2-9120-BE62361FD160}"/>
    <dgm:cxn modelId="{BB056401-5468-435D-A34F-38A7DFCBD4E4}" srcId="{03C0C2AA-DB59-46B9-AD0F-42CEE3265D57}" destId="{169DA8AF-B46B-47A2-9D49-A4AE8A7D19FF}" srcOrd="0" destOrd="0" parTransId="{E2C7FB85-112F-4806-90BC-C50593888B43}" sibTransId="{7613CC5E-6D3A-483C-BB4F-ECB6ADD37E19}"/>
    <dgm:cxn modelId="{8A893D96-4310-4B7A-A9F0-30B77799CAFD}" type="presOf" srcId="{8FAD86A8-0545-4634-9173-D0479052C5F9}" destId="{9281401B-0CA8-4261-BE29-D6CC5C2BEEBA}" srcOrd="0" destOrd="0" presId="urn:microsoft.com/office/officeart/2005/8/layout/list1"/>
    <dgm:cxn modelId="{D38F2EEE-8AAA-4870-852E-2FBB3F1B7B54}" srcId="{8FAD86A8-0545-4634-9173-D0479052C5F9}" destId="{41670271-F637-4DB1-9D16-016A37825FF6}" srcOrd="0" destOrd="0" parTransId="{145788DC-9480-4413-AA60-9D2E386E4E05}" sibTransId="{A487A508-2539-4E32-93FD-153E48B69D17}"/>
    <dgm:cxn modelId="{A21A5199-A22C-4B18-87C7-BC441D5295A8}" srcId="{8FAD86A8-0545-4634-9173-D0479052C5F9}" destId="{03C0C2AA-DB59-46B9-AD0F-42CEE3265D57}" srcOrd="1" destOrd="0" parTransId="{B38A70AE-C404-49E6-9109-0C6D471A56EF}" sibTransId="{34DD2BFC-8417-44D1-8E7A-EE534E44211D}"/>
    <dgm:cxn modelId="{2C1FF091-5305-4848-87E0-6D4A450CDE09}" type="presOf" srcId="{41670271-F637-4DB1-9D16-016A37825FF6}" destId="{1E4D35F8-4C45-461C-A6F5-0854477B31C7}" srcOrd="0" destOrd="0" presId="urn:microsoft.com/office/officeart/2005/8/layout/list1"/>
    <dgm:cxn modelId="{9BAA5B35-1DE1-4C3D-91C2-0C136A1BEF0A}" type="presOf" srcId="{03C0C2AA-DB59-46B9-AD0F-42CEE3265D57}" destId="{777A9CA3-DD65-4FF1-BE04-1EE35F39BFAC}" srcOrd="0" destOrd="0" presId="urn:microsoft.com/office/officeart/2005/8/layout/list1"/>
    <dgm:cxn modelId="{6819F55E-8494-4BA5-B7EF-7B6AE8640C87}" type="presOf" srcId="{96C02AD0-3730-4471-9A87-69CEE3F34C93}" destId="{A9BE316A-9199-4AEC-98CD-F7845BBA9F90}" srcOrd="0" destOrd="1" presId="urn:microsoft.com/office/officeart/2005/8/layout/list1"/>
    <dgm:cxn modelId="{BAA851BD-F522-4A7C-9B4B-7532243A4AC8}" type="presOf" srcId="{80BECD21-B1E7-46FC-9D60-C00239BFE9A1}" destId="{D0BB9CA9-6186-46EA-ADD2-A2FF69B9306D}" srcOrd="0" destOrd="0" presId="urn:microsoft.com/office/officeart/2005/8/layout/list1"/>
    <dgm:cxn modelId="{ED9344CF-D076-43AC-835D-85D96A328BA6}" type="presOf" srcId="{0A802B39-43E3-4010-AC77-6836BC7DF76D}" destId="{FAD80E89-76CE-40F2-A1D9-D560FF2039DC}" srcOrd="1" destOrd="0" presId="urn:microsoft.com/office/officeart/2005/8/layout/list1"/>
    <dgm:cxn modelId="{68B4CF7C-554F-4F28-A7B5-6E2071E4BA26}" type="presParOf" srcId="{9281401B-0CA8-4261-BE29-D6CC5C2BEEBA}" destId="{600CD386-BF72-4247-964A-91E443F70953}" srcOrd="0" destOrd="0" presId="urn:microsoft.com/office/officeart/2005/8/layout/list1"/>
    <dgm:cxn modelId="{F4F12BDE-3541-4C09-ACBA-1B2C23C4246F}" type="presParOf" srcId="{600CD386-BF72-4247-964A-91E443F70953}" destId="{1E4D35F8-4C45-461C-A6F5-0854477B31C7}" srcOrd="0" destOrd="0" presId="urn:microsoft.com/office/officeart/2005/8/layout/list1"/>
    <dgm:cxn modelId="{15A5D309-A63E-4A72-9EEF-2356DB0F2812}" type="presParOf" srcId="{600CD386-BF72-4247-964A-91E443F70953}" destId="{EE913A9F-1726-475A-8B3D-088246190FC2}" srcOrd="1" destOrd="0" presId="urn:microsoft.com/office/officeart/2005/8/layout/list1"/>
    <dgm:cxn modelId="{06193AEF-BE2F-4C51-A27E-F1532ED6F4E4}" type="presParOf" srcId="{9281401B-0CA8-4261-BE29-D6CC5C2BEEBA}" destId="{3C8A9664-BC01-4995-A93C-43A5F8B7A566}" srcOrd="1" destOrd="0" presId="urn:microsoft.com/office/officeart/2005/8/layout/list1"/>
    <dgm:cxn modelId="{7AA95827-8F0A-4A32-A789-CD6DC3ADC6B0}" type="presParOf" srcId="{9281401B-0CA8-4261-BE29-D6CC5C2BEEBA}" destId="{2245FA6C-FD14-4155-8CF7-AABC8FC63E06}" srcOrd="2" destOrd="0" presId="urn:microsoft.com/office/officeart/2005/8/layout/list1"/>
    <dgm:cxn modelId="{8E39911E-232A-49E9-81FB-4D23B4DD7EFF}" type="presParOf" srcId="{9281401B-0CA8-4261-BE29-D6CC5C2BEEBA}" destId="{5CED2AA9-DA18-4BE2-B787-053C0812C6B5}" srcOrd="3" destOrd="0" presId="urn:microsoft.com/office/officeart/2005/8/layout/list1"/>
    <dgm:cxn modelId="{FAE1F9D5-83B3-4621-A2DB-4A494BDEB8FF}" type="presParOf" srcId="{9281401B-0CA8-4261-BE29-D6CC5C2BEEBA}" destId="{9AA7DC90-1A41-4163-83E3-13CC125BF099}" srcOrd="4" destOrd="0" presId="urn:microsoft.com/office/officeart/2005/8/layout/list1"/>
    <dgm:cxn modelId="{5CFBE5B7-4503-4A5F-A6D1-07D9222E7F7D}" type="presParOf" srcId="{9AA7DC90-1A41-4163-83E3-13CC125BF099}" destId="{777A9CA3-DD65-4FF1-BE04-1EE35F39BFAC}" srcOrd="0" destOrd="0" presId="urn:microsoft.com/office/officeart/2005/8/layout/list1"/>
    <dgm:cxn modelId="{4AA344A6-7122-4793-BFE6-009228481C81}" type="presParOf" srcId="{9AA7DC90-1A41-4163-83E3-13CC125BF099}" destId="{D091414E-147E-4AE5-BD0A-99C5CD575F07}" srcOrd="1" destOrd="0" presId="urn:microsoft.com/office/officeart/2005/8/layout/list1"/>
    <dgm:cxn modelId="{BD1F0F53-BFC5-4052-8A41-28C127216D1D}" type="presParOf" srcId="{9281401B-0CA8-4261-BE29-D6CC5C2BEEBA}" destId="{6FEE6CDC-7E08-4AF9-ABAC-25A0FAE1E401}" srcOrd="5" destOrd="0" presId="urn:microsoft.com/office/officeart/2005/8/layout/list1"/>
    <dgm:cxn modelId="{CE1E3024-1CC6-4D61-B36A-D106591C26C8}" type="presParOf" srcId="{9281401B-0CA8-4261-BE29-D6CC5C2BEEBA}" destId="{7D536635-B5CD-40E5-9921-6C531434CF06}" srcOrd="6" destOrd="0" presId="urn:microsoft.com/office/officeart/2005/8/layout/list1"/>
    <dgm:cxn modelId="{85801530-2959-44BB-BC85-E1A8E3C5D00C}" type="presParOf" srcId="{9281401B-0CA8-4261-BE29-D6CC5C2BEEBA}" destId="{FBFF9966-81D1-43BF-9E71-7852550CBADE}" srcOrd="7" destOrd="0" presId="urn:microsoft.com/office/officeart/2005/8/layout/list1"/>
    <dgm:cxn modelId="{78189E61-140F-4997-804D-D4FB902EF804}" type="presParOf" srcId="{9281401B-0CA8-4261-BE29-D6CC5C2BEEBA}" destId="{6E8803D9-A85F-468C-B288-1D9E190565B6}" srcOrd="8" destOrd="0" presId="urn:microsoft.com/office/officeart/2005/8/layout/list1"/>
    <dgm:cxn modelId="{7A57017F-3E78-4CE1-AB0F-1B2395DD5351}" type="presParOf" srcId="{6E8803D9-A85F-468C-B288-1D9E190565B6}" destId="{7F3AAFCE-6D9B-4BBB-A073-8A4A26CFB13E}" srcOrd="0" destOrd="0" presId="urn:microsoft.com/office/officeart/2005/8/layout/list1"/>
    <dgm:cxn modelId="{A9CD5330-C778-4C44-A561-11E74B50C92F}" type="presParOf" srcId="{6E8803D9-A85F-468C-B288-1D9E190565B6}" destId="{3481E42A-136B-4568-861A-E3FD24834900}" srcOrd="1" destOrd="0" presId="urn:microsoft.com/office/officeart/2005/8/layout/list1"/>
    <dgm:cxn modelId="{8D1FD1A6-5A4F-4061-9615-F9D110D00D0A}" type="presParOf" srcId="{9281401B-0CA8-4261-BE29-D6CC5C2BEEBA}" destId="{AA38BFB5-C4EA-4401-93DF-C85C95D42304}" srcOrd="9" destOrd="0" presId="urn:microsoft.com/office/officeart/2005/8/layout/list1"/>
    <dgm:cxn modelId="{2A8B282B-32CC-41BD-B8CC-7A1AC5FED2DD}" type="presParOf" srcId="{9281401B-0CA8-4261-BE29-D6CC5C2BEEBA}" destId="{D0BB9CA9-6186-46EA-ADD2-A2FF69B9306D}" srcOrd="10" destOrd="0" presId="urn:microsoft.com/office/officeart/2005/8/layout/list1"/>
    <dgm:cxn modelId="{34B6FE9A-BF0F-4951-987C-36E1ACC2E174}" type="presParOf" srcId="{9281401B-0CA8-4261-BE29-D6CC5C2BEEBA}" destId="{9AB75194-A567-4C15-8214-094CC1A032C5}" srcOrd="11" destOrd="0" presId="urn:microsoft.com/office/officeart/2005/8/layout/list1"/>
    <dgm:cxn modelId="{D9B7D701-9C8D-4B9C-95E4-85E8BDA87CFD}" type="presParOf" srcId="{9281401B-0CA8-4261-BE29-D6CC5C2BEEBA}" destId="{9C019CE3-EE6B-4C45-B6DF-AF6CE7385E46}" srcOrd="12" destOrd="0" presId="urn:microsoft.com/office/officeart/2005/8/layout/list1"/>
    <dgm:cxn modelId="{5C6EAA13-15F4-4C0E-80DF-D1B3A519A83D}" type="presParOf" srcId="{9C019CE3-EE6B-4C45-B6DF-AF6CE7385E46}" destId="{278CF8E1-90A8-4926-9A9D-9B7C728DD063}" srcOrd="0" destOrd="0" presId="urn:microsoft.com/office/officeart/2005/8/layout/list1"/>
    <dgm:cxn modelId="{98B3EF67-DE9D-464B-B705-3784F484B98A}" type="presParOf" srcId="{9C019CE3-EE6B-4C45-B6DF-AF6CE7385E46}" destId="{FAD80E89-76CE-40F2-A1D9-D560FF2039DC}" srcOrd="1" destOrd="0" presId="urn:microsoft.com/office/officeart/2005/8/layout/list1"/>
    <dgm:cxn modelId="{035EA985-D658-4EAD-97B3-5F0BEDF1E8F5}" type="presParOf" srcId="{9281401B-0CA8-4261-BE29-D6CC5C2BEEBA}" destId="{1D6F18B3-7904-4E00-A96E-B011F797CE20}" srcOrd="13" destOrd="0" presId="urn:microsoft.com/office/officeart/2005/8/layout/list1"/>
    <dgm:cxn modelId="{0890E5FB-2F04-42A5-A318-1551AF8E6D7F}"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83065" y="321713"/>
          <a:ext cx="3801915" cy="719300"/>
        </a:xfrm>
        <a:solidFill>
          <a:schemeClr val="bg1">
            <a:lumMod val="65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83065" y="734779"/>
          <a:ext cx="1138845" cy="1582160"/>
        </a:xfrm>
        <a:solidFill>
          <a:sysClr val="window" lastClr="FFFFFF">
            <a:hueOff val="0"/>
            <a:satOff val="0"/>
            <a:lumOff val="0"/>
            <a:alphaOff val="0"/>
          </a:sysClr>
        </a:solidFill>
        <a:ln w="12700" cap="flat" cmpd="sng" algn="ctr">
          <a:solidFill>
            <a:srgbClr val="A6A6A6"/>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Practical Nursing</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Most TCATs offer practical nursing</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21910" y="561395"/>
          <a:ext cx="2663069" cy="719300"/>
        </a:xfrm>
        <a:solidFill>
          <a:schemeClr val="accent6"/>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21910" y="1016997"/>
          <a:ext cx="1138845" cy="1505757"/>
        </a:xfrm>
        <a:solidFill>
          <a:sysClr val="window" lastClr="FFFFFF">
            <a:hueOff val="0"/>
            <a:satOff val="0"/>
            <a:lumOff val="0"/>
            <a:alphaOff val="0"/>
          </a:sysClr>
        </a:solidFill>
        <a:ln w="12700" cap="flat" cmpd="sng" algn="ctr">
          <a:solidFill>
            <a:srgbClr val="F56617"/>
          </a:solidFill>
          <a:prstDash val="solid"/>
          <a:miter lim="800000"/>
        </a:ln>
        <a:effectLst/>
      </dgm:spPr>
      <dgm:t>
        <a:bodyPr/>
        <a:lstStyle/>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Nursing</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Available at most community colleges</a:t>
          </a: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Surgical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Crossville State, Jackson State</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60755" y="801077"/>
          <a:ext cx="1524224" cy="719300"/>
        </a:xfr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60755" y="1356935"/>
          <a:ext cx="1149220" cy="1320544"/>
        </a:xfrm>
        <a:solidFill>
          <a:sysClr val="window" lastClr="FFFFFF">
            <a:hueOff val="0"/>
            <a:satOff val="0"/>
            <a:lumOff val="0"/>
            <a:alphaOff val="0"/>
          </a:sysClr>
        </a:solidFill>
        <a:ln w="12700" cap="flat" cmpd="sng" algn="ctr">
          <a:solidFill>
            <a:srgbClr val="70AD47"/>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B.S.N. Nursing</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Martin</a:t>
          </a: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9693" y="73644"/>
          <a:ext cx="4940760" cy="719300"/>
        </a:xfrm>
        <a:solidFill>
          <a:schemeClr val="tx2">
            <a:lumMod val="60000"/>
            <a:lumOff val="4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Therapeutic Nursing 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4219" y="532548"/>
          <a:ext cx="1138845" cy="1541172"/>
        </a:xfrm>
        <a:solidFill>
          <a:sysClr val="window" lastClr="FFFFFF">
            <a:hueOff val="0"/>
            <a:satOff val="0"/>
            <a:lumOff val="0"/>
            <a:alphaOff val="0"/>
          </a:sysClr>
        </a:solidFill>
        <a:ln w="12700" cap="flat" cmpd="sng" algn="ctr">
          <a:solidFill>
            <a:srgbClr val="5EC8F8"/>
          </a:solidFill>
          <a:prstDash val="solid"/>
          <a:miter lim="800000"/>
        </a:ln>
        <a:effectLst/>
      </dgm:spPr>
      <dgm:t>
        <a:bodyPr/>
        <a:lstStyle/>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Therapeutic Nursing Program of Study</a:t>
          </a:r>
        </a:p>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Nursing Education</a:t>
          </a:r>
        </a:p>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CNA Licensure</a:t>
          </a:r>
          <a:endPar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75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75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postsecondary institutions in Anatomy &amp; Physiology and Medical Terminology.</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294" custLinFactNeighborY="-1166">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15835">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22026">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116027" custLinFactNeighborX="1879" custLinFactNeighborY="6369">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27298" custLinFactNeighborX="2486" custLinFactNeighborY="7934">
        <dgm:presLayoutVars>
          <dgm:chMax val="0"/>
          <dgm:chPref val="0"/>
          <dgm:bulletEnabled val="1"/>
        </dgm:presLayoutVars>
      </dgm:prSet>
      <dgm:spPr>
        <a:prstGeom prst="rect">
          <a:avLst/>
        </a:prstGeom>
      </dgm:spPr>
      <dgm:t>
        <a:bodyPr/>
        <a:lstStyle/>
        <a:p>
          <a:endParaRPr lang="en-US"/>
        </a:p>
      </dgm:t>
    </dgm:pt>
  </dgm:ptLst>
  <dgm:cxnLst>
    <dgm:cxn modelId="{19D3C94B-1128-4F11-B24A-6A06A3725D2E}" srcId="{2BA3CD26-1304-46CE-9BD3-5A2A55E47529}" destId="{5481D553-90C0-4A28-96A8-814B225C04A2}" srcOrd="0" destOrd="0" parTransId="{66F2F888-8B4D-4C3D-A900-92A182BA8BDB}" sibTransId="{EC9D33AB-CA6E-4BE1-AAAD-1905FB03DCD8}"/>
    <dgm:cxn modelId="{508B9DEC-2F19-4E80-9133-09818B915EB5}" srcId="{76704EC9-74AD-4FC8-BEDC-F68AAD668F20}" destId="{641A358D-DB8F-4A5E-83E8-CE215FD1C16F}" srcOrd="2" destOrd="0" parTransId="{2D5F9B83-11FB-4F9F-9D11-BA7E5826C811}" sibTransId="{FC12FE34-195C-4DEC-880F-7D78864C2358}"/>
    <dgm:cxn modelId="{C67278EB-3D86-4AB3-AC32-11373E01E4E1}" type="presOf" srcId="{386E5243-3BD8-46F5-ADBB-3C3F41F56F14}" destId="{F1AD2E3F-AB79-43A2-94CC-C28A30193661}" srcOrd="0" destOrd="0" presId="urn:microsoft.com/office/officeart/2009/3/layout/IncreasingArrowsProcess"/>
    <dgm:cxn modelId="{CD2A0201-623E-44B1-AEF0-22256FEBBC7E}" type="presOf" srcId="{CF9DD42D-577C-4D69-A6A8-726E47CFE915}" destId="{43199866-B67A-47DD-A628-8C2D640A75B3}"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300934DC-F261-4AA7-82B7-C310C081CCF8}" srcId="{76704EC9-74AD-4FC8-BEDC-F68AAD668F20}" destId="{2BA3CD26-1304-46CE-9BD3-5A2A55E47529}" srcOrd="0" destOrd="0" parTransId="{2708E2B6-2E28-4966-BF3A-0F5E1DE0D19F}" sibTransId="{1BC59E1D-6CB2-46E2-AD46-EB61944E4C2F}"/>
    <dgm:cxn modelId="{B7C77DF3-F78D-4546-8AF5-5B7E535D349E}" type="presOf" srcId="{8E9B6376-D83C-48D2-A0CF-6811A2B60F06}" destId="{617DA5DF-38B3-4C91-83EE-0471BC3B0997}"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FAE33F9E-E190-44D5-B348-5714D8999B25}" type="presOf" srcId="{641A358D-DB8F-4A5E-83E8-CE215FD1C16F}" destId="{A965A341-20E1-465F-846D-4879475A36E2}" srcOrd="0" destOrd="0" presId="urn:microsoft.com/office/officeart/2009/3/layout/IncreasingArrowsProcess"/>
    <dgm:cxn modelId="{99BDEDEB-A671-4E47-93A5-77462C85012D}" type="presOf" srcId="{2BA3CD26-1304-46CE-9BD3-5A2A55E47529}" destId="{B0D8F083-D2FE-4B0B-9647-024767D0612A}" srcOrd="0" destOrd="0" presId="urn:microsoft.com/office/officeart/2009/3/layout/IncreasingArrowsProcess"/>
    <dgm:cxn modelId="{F72C948F-C766-4DF1-944A-C93EDFA6C52B}" type="presOf" srcId="{5481D553-90C0-4A28-96A8-814B225C04A2}" destId="{0CCCDCA0-11A9-4686-BDEF-415DF3488C0C}"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7C27A6D2-4EAA-4C01-A8E4-7F147FB85F34}" type="presOf" srcId="{F5B53E59-FD4B-4B78-A278-DB9C27E35B13}" destId="{75949C8F-0EA3-480B-B689-2CF657386E6E}"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B5D63050-9F0F-453B-912B-5C8F4208C9B9}" type="presOf" srcId="{C7A1BD86-042B-47E9-92ED-084B54EF204A}" destId="{8021EBA6-0D28-4B08-8143-DB06E135CF2F}"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EF337B44-AB95-4A61-84C5-19689D03CB97}" type="presOf" srcId="{76704EC9-74AD-4FC8-BEDC-F68AAD668F20}" destId="{A2846346-3AA5-414A-B22A-26A68D3A22B7}" srcOrd="0" destOrd="0" presId="urn:microsoft.com/office/officeart/2009/3/layout/IncreasingArrowsProcess"/>
    <dgm:cxn modelId="{8CD84FC3-B314-49D0-9A8F-340A19779B66}" type="presParOf" srcId="{A2846346-3AA5-414A-B22A-26A68D3A22B7}" destId="{B0D8F083-D2FE-4B0B-9647-024767D0612A}" srcOrd="0" destOrd="0" presId="urn:microsoft.com/office/officeart/2009/3/layout/IncreasingArrowsProcess"/>
    <dgm:cxn modelId="{79060ADC-26F1-4745-AC7C-7113AA5E0A81}" type="presParOf" srcId="{A2846346-3AA5-414A-B22A-26A68D3A22B7}" destId="{0CCCDCA0-11A9-4686-BDEF-415DF3488C0C}" srcOrd="1" destOrd="0" presId="urn:microsoft.com/office/officeart/2009/3/layout/IncreasingArrowsProcess"/>
    <dgm:cxn modelId="{62A3E983-2D21-44F3-83B0-6428E2F6C7DD}" type="presParOf" srcId="{A2846346-3AA5-414A-B22A-26A68D3A22B7}" destId="{8021EBA6-0D28-4B08-8143-DB06E135CF2F}" srcOrd="2" destOrd="0" presId="urn:microsoft.com/office/officeart/2009/3/layout/IncreasingArrowsProcess"/>
    <dgm:cxn modelId="{D27E60E9-60C8-43B5-8819-8A7440889DB6}" type="presParOf" srcId="{A2846346-3AA5-414A-B22A-26A68D3A22B7}" destId="{F1AD2E3F-AB79-43A2-94CC-C28A30193661}" srcOrd="3" destOrd="0" presId="urn:microsoft.com/office/officeart/2009/3/layout/IncreasingArrowsProcess"/>
    <dgm:cxn modelId="{AA56647E-48CB-4342-B658-1DBD8C84E178}" type="presParOf" srcId="{A2846346-3AA5-414A-B22A-26A68D3A22B7}" destId="{A965A341-20E1-465F-846D-4879475A36E2}" srcOrd="4" destOrd="0" presId="urn:microsoft.com/office/officeart/2009/3/layout/IncreasingArrowsProcess"/>
    <dgm:cxn modelId="{766A1FC5-B87B-49C2-B8AA-3F06F1FE6DB5}" type="presParOf" srcId="{A2846346-3AA5-414A-B22A-26A68D3A22B7}" destId="{75949C8F-0EA3-480B-B689-2CF657386E6E}" srcOrd="5" destOrd="0" presId="urn:microsoft.com/office/officeart/2009/3/layout/IncreasingArrowsProcess"/>
    <dgm:cxn modelId="{4425B167-43B6-4694-824D-0F7359170B66}" type="presParOf" srcId="{A2846346-3AA5-414A-B22A-26A68D3A22B7}" destId="{43199866-B67A-47DD-A628-8C2D640A75B3}" srcOrd="6" destOrd="0" presId="urn:microsoft.com/office/officeart/2009/3/layout/IncreasingArrowsProcess"/>
    <dgm:cxn modelId="{89F38AF6-50E7-4162-B3D6-5BADD254C044}"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6235" y="0"/>
          <a:ext cx="1290803" cy="1084580"/>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38001" y="31766"/>
        <a:ext cx="1227271" cy="1021048"/>
      </dsp:txXfrm>
    </dsp:sp>
    <dsp:sp modelId="{3B10C42D-AC6F-4947-A263-C1552BFC4291}">
      <dsp:nvSpPr>
        <dsp:cNvPr id="0" name=""/>
        <dsp:cNvSpPr/>
      </dsp:nvSpPr>
      <dsp:spPr>
        <a:xfrm>
          <a:off x="1426119" y="382230"/>
          <a:ext cx="273650" cy="32011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6119" y="446254"/>
        <a:ext cx="191555" cy="192071"/>
      </dsp:txXfrm>
    </dsp:sp>
    <dsp:sp modelId="{FBCB3EA0-CAF6-4E51-AE62-78F0DD0880A6}">
      <dsp:nvSpPr>
        <dsp:cNvPr id="0" name=""/>
        <dsp:cNvSpPr/>
      </dsp:nvSpPr>
      <dsp:spPr>
        <a:xfrm>
          <a:off x="1813360" y="0"/>
          <a:ext cx="1290803" cy="1084580"/>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latin typeface="Corbel" panose="020B0503020204020204"/>
            <a:ea typeface="+mn-ea"/>
            <a:cs typeface="+mn-cs"/>
          </a:endParaRPr>
        </a:p>
        <a:p>
          <a:pPr lvl="0" algn="ctr" defTabSz="6223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Medical Therapeutics</a:t>
          </a:r>
        </a:p>
        <a:p>
          <a:pPr lvl="0" algn="ctr" defTabSz="622300">
            <a:lnSpc>
              <a:spcPct val="90000"/>
            </a:lnSpc>
            <a:spcBef>
              <a:spcPct val="0"/>
            </a:spcBef>
            <a:spcAft>
              <a:spcPct val="35000"/>
            </a:spcAft>
          </a:pPr>
          <a:endParaRPr lang="en-US" sz="1600" kern="1200">
            <a:latin typeface="Corbel" panose="020B0503020204020204"/>
            <a:ea typeface="+mn-ea"/>
            <a:cs typeface="+mn-cs"/>
          </a:endParaRPr>
        </a:p>
      </dsp:txBody>
      <dsp:txXfrm>
        <a:off x="1845126" y="31766"/>
        <a:ext cx="1227271" cy="1021048"/>
      </dsp:txXfrm>
    </dsp:sp>
    <dsp:sp modelId="{7C8C725A-ECA6-4C3C-BE0A-59E0299A6D3C}">
      <dsp:nvSpPr>
        <dsp:cNvPr id="0" name=""/>
        <dsp:cNvSpPr/>
      </dsp:nvSpPr>
      <dsp:spPr>
        <a:xfrm>
          <a:off x="3233244" y="382230"/>
          <a:ext cx="273650" cy="32011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244" y="446254"/>
        <a:ext cx="191555" cy="192071"/>
      </dsp:txXfrm>
    </dsp:sp>
    <dsp:sp modelId="{4127462E-C82B-404D-89EE-C8BF0B18A8F1}">
      <dsp:nvSpPr>
        <dsp:cNvPr id="0" name=""/>
        <dsp:cNvSpPr/>
      </dsp:nvSpPr>
      <dsp:spPr>
        <a:xfrm>
          <a:off x="3620485" y="0"/>
          <a:ext cx="1290803" cy="1084580"/>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Anatomy &amp; Physiology or Medical Terminology</a:t>
          </a:r>
        </a:p>
      </dsp:txBody>
      <dsp:txXfrm>
        <a:off x="3652251" y="31766"/>
        <a:ext cx="1227271" cy="1021048"/>
      </dsp:txXfrm>
    </dsp:sp>
    <dsp:sp modelId="{CE9576B7-96AC-4CE4-8DB7-FA6AF212B65A}">
      <dsp:nvSpPr>
        <dsp:cNvPr id="0" name=""/>
        <dsp:cNvSpPr/>
      </dsp:nvSpPr>
      <dsp:spPr>
        <a:xfrm>
          <a:off x="5040369" y="382230"/>
          <a:ext cx="273650" cy="32011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0369" y="446254"/>
        <a:ext cx="191555" cy="192071"/>
      </dsp:txXfrm>
    </dsp:sp>
    <dsp:sp modelId="{55E70A7F-E463-47E5-AE51-95BFFFCB9E9E}">
      <dsp:nvSpPr>
        <dsp:cNvPr id="0" name=""/>
        <dsp:cNvSpPr/>
      </dsp:nvSpPr>
      <dsp:spPr>
        <a:xfrm>
          <a:off x="5427610" y="0"/>
          <a:ext cx="1290803" cy="1084580"/>
        </a:xfrm>
        <a:prstGeom prst="roundRect">
          <a:avLst>
            <a:gd name="adj" fmla="val 10000"/>
          </a:avLst>
        </a:prstGeom>
        <a:solidFill>
          <a:schemeClr val="tx2">
            <a:lumMod val="60000"/>
            <a:lumOff val="4000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Open Sans" panose="020B0606030504020204" pitchFamily="34" charset="0"/>
              <a:ea typeface="Open Sans" panose="020B0606030504020204" pitchFamily="34" charset="0"/>
              <a:cs typeface="Open Sans" panose="020B0606030504020204" pitchFamily="34" charset="0"/>
            </a:rPr>
            <a:t>Nursing Education</a:t>
          </a:r>
        </a:p>
      </dsp:txBody>
      <dsp:txXfrm>
        <a:off x="5459376" y="31766"/>
        <a:ext cx="1227271" cy="10210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5FA6C-FD14-4155-8CF7-AABC8FC63E06}">
      <dsp:nvSpPr>
        <dsp:cNvPr id="0" name=""/>
        <dsp:cNvSpPr/>
      </dsp:nvSpPr>
      <dsp:spPr>
        <a:xfrm>
          <a:off x="0" y="404162"/>
          <a:ext cx="1452880" cy="252000"/>
        </a:xfrm>
        <a:prstGeom prst="rect">
          <a:avLst/>
        </a:prstGeom>
        <a:solidFill>
          <a:schemeClr val="lt1">
            <a:alpha val="90000"/>
            <a:hueOff val="0"/>
            <a:satOff val="0"/>
            <a:lumOff val="0"/>
            <a:alphaOff val="0"/>
          </a:schemeClr>
        </a:solidFill>
        <a:ln w="12700" cap="flat" cmpd="sng" algn="ctr">
          <a:noFill/>
          <a:prstDash val="solid"/>
        </a:ln>
        <a:effectLst/>
      </dsp:spPr>
      <dsp:style>
        <a:lnRef idx="2">
          <a:scrgbClr r="0" g="0" b="0"/>
        </a:lnRef>
        <a:fillRef idx="1">
          <a:scrgbClr r="0" g="0" b="0"/>
        </a:fillRef>
        <a:effectRef idx="0">
          <a:scrgbClr r="0" g="0" b="0"/>
        </a:effectRef>
        <a:fontRef idx="minor"/>
      </dsp:style>
    </dsp:sp>
    <dsp:sp modelId="{EE913A9F-1726-475A-8B3D-088246190FC2}">
      <dsp:nvSpPr>
        <dsp:cNvPr id="0" name=""/>
        <dsp:cNvSpPr/>
      </dsp:nvSpPr>
      <dsp:spPr>
        <a:xfrm>
          <a:off x="72644" y="256562"/>
          <a:ext cx="1017016" cy="295200"/>
        </a:xfrm>
        <a:prstGeom prst="roundRect">
          <a:avLst/>
        </a:prstGeom>
        <a:solidFill>
          <a:sysClr val="window" lastClr="FFFFFF">
            <a:alpha val="90000"/>
            <a:hueOff val="0"/>
            <a:satOff val="0"/>
            <a:lumOff val="0"/>
            <a:alphaOff val="0"/>
          </a:sysClr>
        </a:solidFill>
        <a:ln w="12700" cap="flat" cmpd="sng" algn="ctr">
          <a:solidFill>
            <a:srgbClr val="5EC8F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87054" y="270972"/>
        <a:ext cx="988196" cy="266380"/>
      </dsp:txXfrm>
    </dsp:sp>
    <dsp:sp modelId="{7D536635-B5CD-40E5-9921-6C531434CF06}">
      <dsp:nvSpPr>
        <dsp:cNvPr id="0" name=""/>
        <dsp:cNvSpPr/>
      </dsp:nvSpPr>
      <dsp:spPr>
        <a:xfrm>
          <a:off x="0" y="857762"/>
          <a:ext cx="1452880" cy="598500"/>
        </a:xfrm>
        <a:prstGeom prst="rect">
          <a:avLst/>
        </a:prstGeom>
        <a:solidFill>
          <a:sysClr val="window" lastClr="FFFFFF">
            <a:alpha val="90000"/>
            <a:hueOff val="0"/>
            <a:satOff val="0"/>
            <a:lumOff val="0"/>
            <a:alphaOff val="0"/>
          </a:sysClr>
        </a:solidFill>
        <a:ln w="12700" cap="flat" cmpd="sng" algn="ctr">
          <a:solidFill>
            <a:srgbClr val="A6A6A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08280" rIns="11276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Nursing Assistant($24,420)</a:t>
          </a:r>
        </a:p>
      </dsp:txBody>
      <dsp:txXfrm>
        <a:off x="0" y="857762"/>
        <a:ext cx="1452880" cy="598500"/>
      </dsp:txXfrm>
    </dsp:sp>
    <dsp:sp modelId="{D091414E-147E-4AE5-BD0A-99C5CD575F07}">
      <dsp:nvSpPr>
        <dsp:cNvPr id="0" name=""/>
        <dsp:cNvSpPr/>
      </dsp:nvSpPr>
      <dsp:spPr>
        <a:xfrm>
          <a:off x="72644" y="710162"/>
          <a:ext cx="1017016" cy="295200"/>
        </a:xfrm>
        <a:prstGeom prst="roundRect">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44500">
            <a:lnSpc>
              <a:spcPct val="90000"/>
            </a:lnSpc>
            <a:spcBef>
              <a:spcPct val="0"/>
            </a:spcBef>
            <a:spcAft>
              <a:spcPct val="35000"/>
            </a:spcAft>
          </a:pPr>
          <a:r>
            <a:rPr lang="en-US" sz="10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7054" y="724572"/>
        <a:ext cx="988196" cy="266380"/>
      </dsp:txXfrm>
    </dsp:sp>
    <dsp:sp modelId="{D0BB9CA9-6186-46EA-ADD2-A2FF69B9306D}">
      <dsp:nvSpPr>
        <dsp:cNvPr id="0" name=""/>
        <dsp:cNvSpPr/>
      </dsp:nvSpPr>
      <dsp:spPr>
        <a:xfrm>
          <a:off x="0" y="1657862"/>
          <a:ext cx="1452880" cy="598500"/>
        </a:xfrm>
        <a:prstGeom prst="rect">
          <a:avLst/>
        </a:prstGeom>
        <a:solidFill>
          <a:sysClr val="window" lastClr="FFFFFF">
            <a:alpha val="90000"/>
            <a:hueOff val="0"/>
            <a:satOff val="0"/>
            <a:lumOff val="0"/>
            <a:alphaOff val="0"/>
          </a:sysClr>
        </a:solidFill>
        <a:ln w="12700" cap="flat" cmpd="sng" algn="ctr">
          <a:solidFill>
            <a:srgbClr val="F5661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08280" rIns="11276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Licensed Practical Nurse ($41,540)</a:t>
          </a:r>
        </a:p>
      </dsp:txBody>
      <dsp:txXfrm>
        <a:off x="0" y="1657862"/>
        <a:ext cx="1452880" cy="598500"/>
      </dsp:txXfrm>
    </dsp:sp>
    <dsp:sp modelId="{3481E42A-136B-4568-861A-E3FD24834900}">
      <dsp:nvSpPr>
        <dsp:cNvPr id="0" name=""/>
        <dsp:cNvSpPr/>
      </dsp:nvSpPr>
      <dsp:spPr>
        <a:xfrm>
          <a:off x="72644" y="1510262"/>
          <a:ext cx="1017016" cy="295200"/>
        </a:xfrm>
        <a:prstGeom prst="roundRect">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44500">
            <a:lnSpc>
              <a:spcPct val="90000"/>
            </a:lnSpc>
            <a:spcBef>
              <a:spcPct val="0"/>
            </a:spcBef>
            <a:spcAft>
              <a:spcPct val="35000"/>
            </a:spcAft>
          </a:pPr>
          <a:r>
            <a:rPr lang="en-US" sz="10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7054" y="1524672"/>
        <a:ext cx="988196" cy="266380"/>
      </dsp:txXfrm>
    </dsp:sp>
    <dsp:sp modelId="{A9BE316A-9199-4AEC-98CD-F7845BBA9F90}">
      <dsp:nvSpPr>
        <dsp:cNvPr id="0" name=""/>
        <dsp:cNvSpPr/>
      </dsp:nvSpPr>
      <dsp:spPr>
        <a:xfrm>
          <a:off x="0" y="2457962"/>
          <a:ext cx="1452880" cy="787500"/>
        </a:xfrm>
        <a:prstGeom prst="rect">
          <a:avLst/>
        </a:prstGeom>
        <a:solidFill>
          <a:sysClr val="window" lastClr="FFFFFF">
            <a:alpha val="90000"/>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08280" rIns="11276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Registered Nurse ($65,470)</a:t>
          </a: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457962"/>
        <a:ext cx="1452880" cy="787500"/>
      </dsp:txXfrm>
    </dsp:sp>
    <dsp:sp modelId="{FAD80E89-76CE-40F2-A1D9-D560FF2039DC}">
      <dsp:nvSpPr>
        <dsp:cNvPr id="0" name=""/>
        <dsp:cNvSpPr/>
      </dsp:nvSpPr>
      <dsp:spPr>
        <a:xfrm>
          <a:off x="72644" y="2310362"/>
          <a:ext cx="1017016" cy="295200"/>
        </a:xfrm>
        <a:prstGeom prst="round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44500">
            <a:lnSpc>
              <a:spcPct val="90000"/>
            </a:lnSpc>
            <a:spcBef>
              <a:spcPct val="0"/>
            </a:spcBef>
            <a:spcAft>
              <a:spcPct val="35000"/>
            </a:spcAft>
          </a:pPr>
          <a:r>
            <a:rPr lang="en-US" sz="10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7054" y="2324772"/>
        <a:ext cx="988196" cy="266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29693" y="123005"/>
          <a:ext cx="4940760" cy="719300"/>
        </a:xfrm>
        <a:prstGeom prst="rightArrow">
          <a:avLst>
            <a:gd name="adj1" fmla="val 50000"/>
            <a:gd name="adj2" fmla="val 50000"/>
          </a:avLst>
        </a:prstGeom>
        <a:solidFill>
          <a:schemeClr val="tx2">
            <a:lumMod val="60000"/>
            <a:lumOff val="4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4189"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Therapeutic Nursing Program of Study</a:t>
          </a:r>
        </a:p>
      </dsp:txBody>
      <dsp:txXfrm>
        <a:off x="29693" y="302830"/>
        <a:ext cx="4760935" cy="359650"/>
      </dsp:txXfrm>
    </dsp:sp>
    <dsp:sp modelId="{0CCCDCA0-11A9-4686-BDEF-415DF3488C0C}">
      <dsp:nvSpPr>
        <dsp:cNvPr id="0" name=""/>
        <dsp:cNvSpPr/>
      </dsp:nvSpPr>
      <dsp:spPr>
        <a:xfrm>
          <a:off x="44219" y="581909"/>
          <a:ext cx="1138845" cy="1541172"/>
        </a:xfrm>
        <a:prstGeom prst="rect">
          <a:avLst/>
        </a:prstGeom>
        <a:solidFill>
          <a:sysClr val="window" lastClr="FFFFFF">
            <a:hueOff val="0"/>
            <a:satOff val="0"/>
            <a:lumOff val="0"/>
            <a:alphaOff val="0"/>
          </a:sysClr>
        </a:solidFill>
        <a:ln w="12700" cap="flat" cmpd="sng" algn="ctr">
          <a:solidFill>
            <a:srgbClr val="5EC8F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Therapeutic Nursing Program of Study</a:t>
          </a:r>
        </a:p>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Nursing Education</a:t>
          </a:r>
        </a:p>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CNA Licensure</a:t>
          </a:r>
          <a:endPar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33375">
            <a:lnSpc>
              <a:spcPct val="90000"/>
            </a:lnSpc>
            <a:spcBef>
              <a:spcPct val="0"/>
            </a:spcBef>
            <a:spcAft>
              <a:spcPct val="35000"/>
            </a:spcAft>
          </a:pPr>
          <a:r>
            <a:rPr lang="en-US" sz="75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33375">
            <a:lnSpc>
              <a:spcPct val="90000"/>
            </a:lnSpc>
            <a:spcBef>
              <a:spcPct val="0"/>
            </a:spcBef>
            <a:spcAft>
              <a:spcPct val="35000"/>
            </a:spcAft>
          </a:pPr>
          <a:r>
            <a:rPr lang="en-US" sz="75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postsecondary institutions in Anatomy &amp; Physiology and Medical Terminology.</a:t>
          </a:r>
        </a:p>
      </dsp:txBody>
      <dsp:txXfrm>
        <a:off x="44219" y="581909"/>
        <a:ext cx="1138845" cy="1541172"/>
      </dsp:txXfrm>
    </dsp:sp>
    <dsp:sp modelId="{8021EBA6-0D28-4B08-8143-DB06E135CF2F}">
      <dsp:nvSpPr>
        <dsp:cNvPr id="0" name=""/>
        <dsp:cNvSpPr/>
      </dsp:nvSpPr>
      <dsp:spPr>
        <a:xfrm>
          <a:off x="1183065" y="371074"/>
          <a:ext cx="3801915" cy="719300"/>
        </a:xfrm>
        <a:prstGeom prst="rightArrow">
          <a:avLst>
            <a:gd name="adj1" fmla="val 50000"/>
            <a:gd name="adj2" fmla="val 50000"/>
          </a:avLst>
        </a:prstGeom>
        <a:solidFill>
          <a:schemeClr val="bg1">
            <a:lumMod val="6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4189"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3065" y="550899"/>
        <a:ext cx="3622090" cy="359650"/>
      </dsp:txXfrm>
    </dsp:sp>
    <dsp:sp modelId="{F1AD2E3F-AB79-43A2-94CC-C28A30193661}">
      <dsp:nvSpPr>
        <dsp:cNvPr id="0" name=""/>
        <dsp:cNvSpPr/>
      </dsp:nvSpPr>
      <dsp:spPr>
        <a:xfrm>
          <a:off x="1183065" y="784140"/>
          <a:ext cx="1138845" cy="1582160"/>
        </a:xfrm>
        <a:prstGeom prst="rect">
          <a:avLst/>
        </a:prstGeom>
        <a:solidFill>
          <a:sysClr val="window" lastClr="FFFFFF">
            <a:hueOff val="0"/>
            <a:satOff val="0"/>
            <a:lumOff val="0"/>
            <a:alphaOff val="0"/>
          </a:sysClr>
        </a:solidFill>
        <a:ln w="12700" cap="flat" cmpd="sng" algn="ctr">
          <a:solidFill>
            <a:srgbClr val="A6A6A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Practical Nursing</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Most TCATs offer practical nursing</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83065" y="784140"/>
        <a:ext cx="1138845" cy="1582160"/>
      </dsp:txXfrm>
    </dsp:sp>
    <dsp:sp modelId="{A965A341-20E1-465F-846D-4879475A36E2}">
      <dsp:nvSpPr>
        <dsp:cNvPr id="0" name=""/>
        <dsp:cNvSpPr/>
      </dsp:nvSpPr>
      <dsp:spPr>
        <a:xfrm>
          <a:off x="2321910" y="610756"/>
          <a:ext cx="2663069" cy="719300"/>
        </a:xfrm>
        <a:prstGeom prst="rightArrow">
          <a:avLst>
            <a:gd name="adj1" fmla="val 50000"/>
            <a:gd name="adj2" fmla="val 50000"/>
          </a:avLst>
        </a:prstGeom>
        <a:solidFill>
          <a:schemeClr val="accent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4189"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21910" y="790581"/>
        <a:ext cx="2483244" cy="359650"/>
      </dsp:txXfrm>
    </dsp:sp>
    <dsp:sp modelId="{75949C8F-0EA3-480B-B689-2CF657386E6E}">
      <dsp:nvSpPr>
        <dsp:cNvPr id="0" name=""/>
        <dsp:cNvSpPr/>
      </dsp:nvSpPr>
      <dsp:spPr>
        <a:xfrm>
          <a:off x="2343309" y="1145149"/>
          <a:ext cx="1138845" cy="1514437"/>
        </a:xfrm>
        <a:prstGeom prst="rect">
          <a:avLst/>
        </a:prstGeom>
        <a:solidFill>
          <a:sysClr val="window" lastClr="FFFFFF">
            <a:hueOff val="0"/>
            <a:satOff val="0"/>
            <a:lumOff val="0"/>
            <a:alphaOff val="0"/>
          </a:sysClr>
        </a:solidFill>
        <a:ln w="12700" cap="flat" cmpd="sng" algn="ctr">
          <a:solidFill>
            <a:srgbClr val="F5661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Nursing</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Available at most community colleges</a:t>
          </a: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Surgical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Crossville State, Jackson State</a:t>
          </a:r>
        </a:p>
      </dsp:txBody>
      <dsp:txXfrm>
        <a:off x="2343309" y="1145149"/>
        <a:ext cx="1138845" cy="1514437"/>
      </dsp:txXfrm>
    </dsp:sp>
    <dsp:sp modelId="{43199866-B67A-47DD-A628-8C2D640A75B3}">
      <dsp:nvSpPr>
        <dsp:cNvPr id="0" name=""/>
        <dsp:cNvSpPr/>
      </dsp:nvSpPr>
      <dsp:spPr>
        <a:xfrm>
          <a:off x="3460755" y="850438"/>
          <a:ext cx="1524224" cy="719300"/>
        </a:xfrm>
        <a:prstGeom prst="rightArrow">
          <a:avLst>
            <a:gd name="adj1" fmla="val 50000"/>
            <a:gd name="adj2" fmla="val 50000"/>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4189" numCol="1" spcCol="1270" anchor="ctr" anchorCtr="0">
          <a:noAutofit/>
        </a:bodyPr>
        <a:lstStyle/>
        <a:p>
          <a:pPr lvl="0" algn="l" defTabSz="533400">
            <a:lnSpc>
              <a:spcPct val="90000"/>
            </a:lnSpc>
            <a:spcBef>
              <a:spcPct val="0"/>
            </a:spcBef>
            <a:spcAft>
              <a:spcPct val="35000"/>
            </a:spcAft>
          </a:pPr>
          <a:r>
            <a:rPr lang="en-US" sz="12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60755" y="1030263"/>
        <a:ext cx="1344399" cy="359650"/>
      </dsp:txXfrm>
    </dsp:sp>
    <dsp:sp modelId="{617DA5DF-38B3-4C91-83EE-0471BC3B0997}">
      <dsp:nvSpPr>
        <dsp:cNvPr id="0" name=""/>
        <dsp:cNvSpPr/>
      </dsp:nvSpPr>
      <dsp:spPr>
        <a:xfrm>
          <a:off x="3489325" y="1330827"/>
          <a:ext cx="1149220" cy="1681027"/>
        </a:xfrm>
        <a:prstGeom prst="rect">
          <a:avLst/>
        </a:prstGeom>
        <a:solidFill>
          <a:sysClr val="window" lastClr="FFFFFF">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B.S.N. Nursing</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Martin</a:t>
          </a:r>
        </a:p>
      </dsp:txBody>
      <dsp:txXfrm>
        <a:off x="3489325" y="1330827"/>
        <a:ext cx="1149220" cy="16810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75C0CB2-AFD2-415F-9E3D-4BF130C6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42</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Candi Norwood</cp:lastModifiedBy>
  <cp:revision>5</cp:revision>
  <dcterms:created xsi:type="dcterms:W3CDTF">2016-04-28T13:42:00Z</dcterms:created>
  <dcterms:modified xsi:type="dcterms:W3CDTF">2016-04-29T12:35:00Z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