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3DA75" w14:textId="6BA174B6" w:rsidR="00A56AC3" w:rsidRDefault="00A56AC3" w:rsidP="00A56AC3">
      <w:pPr>
        <w:pStyle w:val="Title"/>
      </w:pPr>
      <w:r>
        <w:t>Progress into Practice</w:t>
      </w:r>
    </w:p>
    <w:p w14:paraId="2C076DEB" w14:textId="6510C6CC" w:rsidR="00A56AC3" w:rsidRDefault="00A56AC3" w:rsidP="00A56AC3">
      <w:pPr>
        <w:pStyle w:val="Subtitle"/>
      </w:pPr>
      <w:r>
        <w:t>The Tennessee Council on Developmental Disabilities in fiscal year 2021</w:t>
      </w:r>
    </w:p>
    <w:sdt>
      <w:sdtPr>
        <w:id w:val="-95571438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D623BEC" w14:textId="441B7E19" w:rsidR="00A56AC3" w:rsidRDefault="00A56AC3">
          <w:pPr>
            <w:pStyle w:val="TOCHeading"/>
          </w:pPr>
          <w:r>
            <w:t>Contents</w:t>
          </w:r>
        </w:p>
        <w:p w14:paraId="2DEECEA4" w14:textId="7B4C9A5F" w:rsidR="00EB6B0A" w:rsidRDefault="00A56AC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8488296" w:history="1">
            <w:r w:rsidR="00EB6B0A" w:rsidRPr="00DD0030">
              <w:rPr>
                <w:rStyle w:val="Hyperlink"/>
                <w:noProof/>
              </w:rPr>
              <w:t>Introduction by Wanda Willis, Executive Director</w:t>
            </w:r>
            <w:r w:rsidR="00EB6B0A">
              <w:rPr>
                <w:noProof/>
                <w:webHidden/>
              </w:rPr>
              <w:tab/>
            </w:r>
            <w:r w:rsidR="00EB6B0A">
              <w:rPr>
                <w:noProof/>
                <w:webHidden/>
              </w:rPr>
              <w:fldChar w:fldCharType="begin"/>
            </w:r>
            <w:r w:rsidR="00EB6B0A">
              <w:rPr>
                <w:noProof/>
                <w:webHidden/>
              </w:rPr>
              <w:instrText xml:space="preserve"> PAGEREF _Toc88488296 \h </w:instrText>
            </w:r>
            <w:r w:rsidR="00EB6B0A">
              <w:rPr>
                <w:noProof/>
                <w:webHidden/>
              </w:rPr>
            </w:r>
            <w:r w:rsidR="00EB6B0A">
              <w:rPr>
                <w:noProof/>
                <w:webHidden/>
              </w:rPr>
              <w:fldChar w:fldCharType="separate"/>
            </w:r>
            <w:r w:rsidR="00EB6B0A">
              <w:rPr>
                <w:noProof/>
                <w:webHidden/>
              </w:rPr>
              <w:t>1</w:t>
            </w:r>
            <w:r w:rsidR="00EB6B0A">
              <w:rPr>
                <w:noProof/>
                <w:webHidden/>
              </w:rPr>
              <w:fldChar w:fldCharType="end"/>
            </w:r>
          </w:hyperlink>
        </w:p>
        <w:p w14:paraId="3D7A2D8A" w14:textId="0D3E7696" w:rsidR="00EB6B0A" w:rsidRDefault="00EB6B0A">
          <w:pPr>
            <w:pStyle w:val="TOC1"/>
            <w:tabs>
              <w:tab w:val="right" w:leader="dot" w:pos="9350"/>
            </w:tabs>
            <w:rPr>
              <w:rFonts w:eastAsiaTheme="minorEastAsia"/>
              <w:noProof/>
            </w:rPr>
          </w:pPr>
          <w:hyperlink w:anchor="_Toc88488297" w:history="1">
            <w:r w:rsidRPr="00DD0030">
              <w:rPr>
                <w:rStyle w:val="Hyperlink"/>
                <w:noProof/>
              </w:rPr>
              <w:t>Goal 1: Developing Leaders</w:t>
            </w:r>
            <w:r>
              <w:rPr>
                <w:noProof/>
                <w:webHidden/>
              </w:rPr>
              <w:tab/>
            </w:r>
            <w:r>
              <w:rPr>
                <w:noProof/>
                <w:webHidden/>
              </w:rPr>
              <w:fldChar w:fldCharType="begin"/>
            </w:r>
            <w:r>
              <w:rPr>
                <w:noProof/>
                <w:webHidden/>
              </w:rPr>
              <w:instrText xml:space="preserve"> PAGEREF _Toc88488297 \h </w:instrText>
            </w:r>
            <w:r>
              <w:rPr>
                <w:noProof/>
                <w:webHidden/>
              </w:rPr>
            </w:r>
            <w:r>
              <w:rPr>
                <w:noProof/>
                <w:webHidden/>
              </w:rPr>
              <w:fldChar w:fldCharType="separate"/>
            </w:r>
            <w:r>
              <w:rPr>
                <w:noProof/>
                <w:webHidden/>
              </w:rPr>
              <w:t>2</w:t>
            </w:r>
            <w:r>
              <w:rPr>
                <w:noProof/>
                <w:webHidden/>
              </w:rPr>
              <w:fldChar w:fldCharType="end"/>
            </w:r>
          </w:hyperlink>
        </w:p>
        <w:p w14:paraId="1331D74F" w14:textId="4C1A1DB8" w:rsidR="00EB6B0A" w:rsidRDefault="00EB6B0A">
          <w:pPr>
            <w:pStyle w:val="TOC2"/>
            <w:tabs>
              <w:tab w:val="right" w:leader="dot" w:pos="9350"/>
            </w:tabs>
            <w:rPr>
              <w:rFonts w:eastAsiaTheme="minorEastAsia"/>
              <w:noProof/>
            </w:rPr>
          </w:pPr>
          <w:hyperlink w:anchor="_Toc88488298" w:history="1">
            <w:r w:rsidRPr="00DD0030">
              <w:rPr>
                <w:rStyle w:val="Hyperlink"/>
                <w:noProof/>
              </w:rPr>
              <w:t>Prepare Tennesseans to be leaders who influence policy and practice through stipends, information, internships, and training</w:t>
            </w:r>
            <w:r>
              <w:rPr>
                <w:noProof/>
                <w:webHidden/>
              </w:rPr>
              <w:tab/>
            </w:r>
            <w:r>
              <w:rPr>
                <w:noProof/>
                <w:webHidden/>
              </w:rPr>
              <w:fldChar w:fldCharType="begin"/>
            </w:r>
            <w:r>
              <w:rPr>
                <w:noProof/>
                <w:webHidden/>
              </w:rPr>
              <w:instrText xml:space="preserve"> PAGEREF _Toc88488298 \h </w:instrText>
            </w:r>
            <w:r>
              <w:rPr>
                <w:noProof/>
                <w:webHidden/>
              </w:rPr>
            </w:r>
            <w:r>
              <w:rPr>
                <w:noProof/>
                <w:webHidden/>
              </w:rPr>
              <w:fldChar w:fldCharType="separate"/>
            </w:r>
            <w:r>
              <w:rPr>
                <w:noProof/>
                <w:webHidden/>
              </w:rPr>
              <w:t>2</w:t>
            </w:r>
            <w:r>
              <w:rPr>
                <w:noProof/>
                <w:webHidden/>
              </w:rPr>
              <w:fldChar w:fldCharType="end"/>
            </w:r>
          </w:hyperlink>
        </w:p>
        <w:p w14:paraId="7A1DB2CF" w14:textId="767FD9E6" w:rsidR="00EB6B0A" w:rsidRDefault="00EB6B0A">
          <w:pPr>
            <w:pStyle w:val="TOC3"/>
            <w:tabs>
              <w:tab w:val="right" w:leader="dot" w:pos="9350"/>
            </w:tabs>
            <w:rPr>
              <w:rFonts w:eastAsiaTheme="minorEastAsia"/>
              <w:noProof/>
            </w:rPr>
          </w:pPr>
          <w:hyperlink w:anchor="_Toc88488299" w:history="1">
            <w:r w:rsidRPr="00DD0030">
              <w:rPr>
                <w:rStyle w:val="Hyperlink"/>
                <w:noProof/>
              </w:rPr>
              <w:t>Partners in Policymaking</w:t>
            </w:r>
            <w:r>
              <w:rPr>
                <w:noProof/>
                <w:webHidden/>
              </w:rPr>
              <w:tab/>
            </w:r>
            <w:r>
              <w:rPr>
                <w:noProof/>
                <w:webHidden/>
              </w:rPr>
              <w:fldChar w:fldCharType="begin"/>
            </w:r>
            <w:r>
              <w:rPr>
                <w:noProof/>
                <w:webHidden/>
              </w:rPr>
              <w:instrText xml:space="preserve"> PAGEREF _Toc88488299 \h </w:instrText>
            </w:r>
            <w:r>
              <w:rPr>
                <w:noProof/>
                <w:webHidden/>
              </w:rPr>
            </w:r>
            <w:r>
              <w:rPr>
                <w:noProof/>
                <w:webHidden/>
              </w:rPr>
              <w:fldChar w:fldCharType="separate"/>
            </w:r>
            <w:r>
              <w:rPr>
                <w:noProof/>
                <w:webHidden/>
              </w:rPr>
              <w:t>2</w:t>
            </w:r>
            <w:r>
              <w:rPr>
                <w:noProof/>
                <w:webHidden/>
              </w:rPr>
              <w:fldChar w:fldCharType="end"/>
            </w:r>
          </w:hyperlink>
        </w:p>
        <w:p w14:paraId="6061A97B" w14:textId="420830D8" w:rsidR="00EB6B0A" w:rsidRDefault="00EB6B0A">
          <w:pPr>
            <w:pStyle w:val="TOC3"/>
            <w:tabs>
              <w:tab w:val="right" w:leader="dot" w:pos="9350"/>
            </w:tabs>
            <w:rPr>
              <w:rFonts w:eastAsiaTheme="minorEastAsia"/>
              <w:noProof/>
            </w:rPr>
          </w:pPr>
          <w:hyperlink w:anchor="_Toc88488300" w:history="1">
            <w:r w:rsidRPr="00DD0030">
              <w:rPr>
                <w:rStyle w:val="Hyperlink"/>
                <w:noProof/>
              </w:rPr>
              <w:t>Spotlight on Self-Advocacy</w:t>
            </w:r>
            <w:r>
              <w:rPr>
                <w:noProof/>
                <w:webHidden/>
              </w:rPr>
              <w:tab/>
            </w:r>
            <w:r>
              <w:rPr>
                <w:noProof/>
                <w:webHidden/>
              </w:rPr>
              <w:fldChar w:fldCharType="begin"/>
            </w:r>
            <w:r>
              <w:rPr>
                <w:noProof/>
                <w:webHidden/>
              </w:rPr>
              <w:instrText xml:space="preserve"> PAGEREF _Toc88488300 \h </w:instrText>
            </w:r>
            <w:r>
              <w:rPr>
                <w:noProof/>
                <w:webHidden/>
              </w:rPr>
            </w:r>
            <w:r>
              <w:rPr>
                <w:noProof/>
                <w:webHidden/>
              </w:rPr>
              <w:fldChar w:fldCharType="separate"/>
            </w:r>
            <w:r>
              <w:rPr>
                <w:noProof/>
                <w:webHidden/>
              </w:rPr>
              <w:t>3</w:t>
            </w:r>
            <w:r>
              <w:rPr>
                <w:noProof/>
                <w:webHidden/>
              </w:rPr>
              <w:fldChar w:fldCharType="end"/>
            </w:r>
          </w:hyperlink>
        </w:p>
        <w:p w14:paraId="1DAFBE4F" w14:textId="135F0D8B" w:rsidR="00EB6B0A" w:rsidRDefault="00EB6B0A">
          <w:pPr>
            <w:pStyle w:val="TOC3"/>
            <w:tabs>
              <w:tab w:val="right" w:leader="dot" w:pos="9350"/>
            </w:tabs>
            <w:rPr>
              <w:rFonts w:eastAsiaTheme="minorEastAsia"/>
              <w:noProof/>
            </w:rPr>
          </w:pPr>
          <w:hyperlink w:anchor="_Toc88488301" w:history="1">
            <w:r w:rsidRPr="00DD0030">
              <w:rPr>
                <w:rStyle w:val="Hyperlink"/>
                <w:noProof/>
              </w:rPr>
              <w:t>Scholarship Fund</w:t>
            </w:r>
            <w:r>
              <w:rPr>
                <w:noProof/>
                <w:webHidden/>
              </w:rPr>
              <w:tab/>
            </w:r>
            <w:r>
              <w:rPr>
                <w:noProof/>
                <w:webHidden/>
              </w:rPr>
              <w:fldChar w:fldCharType="begin"/>
            </w:r>
            <w:r>
              <w:rPr>
                <w:noProof/>
                <w:webHidden/>
              </w:rPr>
              <w:instrText xml:space="preserve"> PAGEREF _Toc88488301 \h </w:instrText>
            </w:r>
            <w:r>
              <w:rPr>
                <w:noProof/>
                <w:webHidden/>
              </w:rPr>
            </w:r>
            <w:r>
              <w:rPr>
                <w:noProof/>
                <w:webHidden/>
              </w:rPr>
              <w:fldChar w:fldCharType="separate"/>
            </w:r>
            <w:r>
              <w:rPr>
                <w:noProof/>
                <w:webHidden/>
              </w:rPr>
              <w:t>3</w:t>
            </w:r>
            <w:r>
              <w:rPr>
                <w:noProof/>
                <w:webHidden/>
              </w:rPr>
              <w:fldChar w:fldCharType="end"/>
            </w:r>
          </w:hyperlink>
        </w:p>
        <w:p w14:paraId="7A24A261" w14:textId="04DF80C3" w:rsidR="00EB6B0A" w:rsidRDefault="00EB6B0A">
          <w:pPr>
            <w:pStyle w:val="TOC1"/>
            <w:tabs>
              <w:tab w:val="right" w:leader="dot" w:pos="9350"/>
            </w:tabs>
            <w:rPr>
              <w:rFonts w:eastAsiaTheme="minorEastAsia"/>
              <w:noProof/>
            </w:rPr>
          </w:pPr>
          <w:hyperlink w:anchor="_Toc88488302" w:history="1">
            <w:r w:rsidRPr="00DD0030">
              <w:rPr>
                <w:rStyle w:val="Hyperlink"/>
                <w:noProof/>
              </w:rPr>
              <w:t>Goal 2: Improving Policy and Practice</w:t>
            </w:r>
            <w:r>
              <w:rPr>
                <w:noProof/>
                <w:webHidden/>
              </w:rPr>
              <w:tab/>
            </w:r>
            <w:r>
              <w:rPr>
                <w:noProof/>
                <w:webHidden/>
              </w:rPr>
              <w:fldChar w:fldCharType="begin"/>
            </w:r>
            <w:r>
              <w:rPr>
                <w:noProof/>
                <w:webHidden/>
              </w:rPr>
              <w:instrText xml:space="preserve"> PAGEREF _Toc88488302 \h </w:instrText>
            </w:r>
            <w:r>
              <w:rPr>
                <w:noProof/>
                <w:webHidden/>
              </w:rPr>
            </w:r>
            <w:r>
              <w:rPr>
                <w:noProof/>
                <w:webHidden/>
              </w:rPr>
              <w:fldChar w:fldCharType="separate"/>
            </w:r>
            <w:r>
              <w:rPr>
                <w:noProof/>
                <w:webHidden/>
              </w:rPr>
              <w:t>4</w:t>
            </w:r>
            <w:r>
              <w:rPr>
                <w:noProof/>
                <w:webHidden/>
              </w:rPr>
              <w:fldChar w:fldCharType="end"/>
            </w:r>
          </w:hyperlink>
        </w:p>
        <w:p w14:paraId="6A766097" w14:textId="7C88EE5F" w:rsidR="00EB6B0A" w:rsidRDefault="00EB6B0A">
          <w:pPr>
            <w:pStyle w:val="TOC2"/>
            <w:tabs>
              <w:tab w:val="right" w:leader="dot" w:pos="9350"/>
            </w:tabs>
            <w:rPr>
              <w:rFonts w:eastAsiaTheme="minorEastAsia"/>
              <w:noProof/>
            </w:rPr>
          </w:pPr>
          <w:hyperlink w:anchor="_Toc88488303" w:history="1">
            <w:r w:rsidRPr="00DD0030">
              <w:rPr>
                <w:rStyle w:val="Hyperlink"/>
                <w:noProof/>
              </w:rPr>
              <w:t>Improve Tennessee policy and practice through tracking legislation, developing, and nurturing collaborations, and providing resources for grant projects.</w:t>
            </w:r>
            <w:r>
              <w:rPr>
                <w:noProof/>
                <w:webHidden/>
              </w:rPr>
              <w:tab/>
            </w:r>
            <w:r>
              <w:rPr>
                <w:noProof/>
                <w:webHidden/>
              </w:rPr>
              <w:fldChar w:fldCharType="begin"/>
            </w:r>
            <w:r>
              <w:rPr>
                <w:noProof/>
                <w:webHidden/>
              </w:rPr>
              <w:instrText xml:space="preserve"> PAGEREF _Toc88488303 \h </w:instrText>
            </w:r>
            <w:r>
              <w:rPr>
                <w:noProof/>
                <w:webHidden/>
              </w:rPr>
            </w:r>
            <w:r>
              <w:rPr>
                <w:noProof/>
                <w:webHidden/>
              </w:rPr>
              <w:fldChar w:fldCharType="separate"/>
            </w:r>
            <w:r>
              <w:rPr>
                <w:noProof/>
                <w:webHidden/>
              </w:rPr>
              <w:t>4</w:t>
            </w:r>
            <w:r>
              <w:rPr>
                <w:noProof/>
                <w:webHidden/>
              </w:rPr>
              <w:fldChar w:fldCharType="end"/>
            </w:r>
          </w:hyperlink>
        </w:p>
        <w:p w14:paraId="5A647CB6" w14:textId="2C843822" w:rsidR="00EB6B0A" w:rsidRDefault="00EB6B0A">
          <w:pPr>
            <w:pStyle w:val="TOC3"/>
            <w:tabs>
              <w:tab w:val="right" w:leader="dot" w:pos="9350"/>
            </w:tabs>
            <w:rPr>
              <w:rFonts w:eastAsiaTheme="minorEastAsia"/>
              <w:noProof/>
            </w:rPr>
          </w:pPr>
          <w:hyperlink w:anchor="_Toc88488304" w:history="1">
            <w:r w:rsidRPr="00DD0030">
              <w:rPr>
                <w:rStyle w:val="Hyperlink"/>
                <w:noProof/>
              </w:rPr>
              <w:t>Tracking Public Policy Proposals</w:t>
            </w:r>
            <w:r>
              <w:rPr>
                <w:noProof/>
                <w:webHidden/>
              </w:rPr>
              <w:tab/>
            </w:r>
            <w:r>
              <w:rPr>
                <w:noProof/>
                <w:webHidden/>
              </w:rPr>
              <w:fldChar w:fldCharType="begin"/>
            </w:r>
            <w:r>
              <w:rPr>
                <w:noProof/>
                <w:webHidden/>
              </w:rPr>
              <w:instrText xml:space="preserve"> PAGEREF _Toc88488304 \h </w:instrText>
            </w:r>
            <w:r>
              <w:rPr>
                <w:noProof/>
                <w:webHidden/>
              </w:rPr>
            </w:r>
            <w:r>
              <w:rPr>
                <w:noProof/>
                <w:webHidden/>
              </w:rPr>
              <w:fldChar w:fldCharType="separate"/>
            </w:r>
            <w:r>
              <w:rPr>
                <w:noProof/>
                <w:webHidden/>
              </w:rPr>
              <w:t>4</w:t>
            </w:r>
            <w:r>
              <w:rPr>
                <w:noProof/>
                <w:webHidden/>
              </w:rPr>
              <w:fldChar w:fldCharType="end"/>
            </w:r>
          </w:hyperlink>
        </w:p>
        <w:p w14:paraId="5C11359F" w14:textId="1FF0D48F" w:rsidR="00EB6B0A" w:rsidRDefault="00EB6B0A">
          <w:pPr>
            <w:pStyle w:val="TOC3"/>
            <w:tabs>
              <w:tab w:val="right" w:leader="dot" w:pos="9350"/>
            </w:tabs>
            <w:rPr>
              <w:rFonts w:eastAsiaTheme="minorEastAsia"/>
              <w:noProof/>
            </w:rPr>
          </w:pPr>
          <w:hyperlink w:anchor="_Toc88488305" w:history="1">
            <w:r w:rsidRPr="00DD0030">
              <w:rPr>
                <w:rStyle w:val="Hyperlink"/>
                <w:noProof/>
              </w:rPr>
              <w:t>Sharing Public Policy Information</w:t>
            </w:r>
            <w:r>
              <w:rPr>
                <w:noProof/>
                <w:webHidden/>
              </w:rPr>
              <w:tab/>
            </w:r>
            <w:r>
              <w:rPr>
                <w:noProof/>
                <w:webHidden/>
              </w:rPr>
              <w:fldChar w:fldCharType="begin"/>
            </w:r>
            <w:r>
              <w:rPr>
                <w:noProof/>
                <w:webHidden/>
              </w:rPr>
              <w:instrText xml:space="preserve"> PAGEREF _Toc88488305 \h </w:instrText>
            </w:r>
            <w:r>
              <w:rPr>
                <w:noProof/>
                <w:webHidden/>
              </w:rPr>
            </w:r>
            <w:r>
              <w:rPr>
                <w:noProof/>
                <w:webHidden/>
              </w:rPr>
              <w:fldChar w:fldCharType="separate"/>
            </w:r>
            <w:r>
              <w:rPr>
                <w:noProof/>
                <w:webHidden/>
              </w:rPr>
              <w:t>5</w:t>
            </w:r>
            <w:r>
              <w:rPr>
                <w:noProof/>
                <w:webHidden/>
              </w:rPr>
              <w:fldChar w:fldCharType="end"/>
            </w:r>
          </w:hyperlink>
        </w:p>
        <w:p w14:paraId="1B42F6FF" w14:textId="6B41F4C1" w:rsidR="00EB6B0A" w:rsidRDefault="00EB6B0A">
          <w:pPr>
            <w:pStyle w:val="TOC3"/>
            <w:tabs>
              <w:tab w:val="right" w:leader="dot" w:pos="9350"/>
            </w:tabs>
            <w:rPr>
              <w:rFonts w:eastAsiaTheme="minorEastAsia"/>
              <w:noProof/>
            </w:rPr>
          </w:pPr>
          <w:hyperlink w:anchor="_Toc88488306" w:history="1">
            <w:r w:rsidRPr="00DD0030">
              <w:rPr>
                <w:rStyle w:val="Hyperlink"/>
                <w:noProof/>
              </w:rPr>
              <w:t>Collaborating with Public Policy Groups</w:t>
            </w:r>
            <w:r>
              <w:rPr>
                <w:noProof/>
                <w:webHidden/>
              </w:rPr>
              <w:tab/>
            </w:r>
            <w:r>
              <w:rPr>
                <w:noProof/>
                <w:webHidden/>
              </w:rPr>
              <w:fldChar w:fldCharType="begin"/>
            </w:r>
            <w:r>
              <w:rPr>
                <w:noProof/>
                <w:webHidden/>
              </w:rPr>
              <w:instrText xml:space="preserve"> PAGEREF _Toc88488306 \h </w:instrText>
            </w:r>
            <w:r>
              <w:rPr>
                <w:noProof/>
                <w:webHidden/>
              </w:rPr>
            </w:r>
            <w:r>
              <w:rPr>
                <w:noProof/>
                <w:webHidden/>
              </w:rPr>
              <w:fldChar w:fldCharType="separate"/>
            </w:r>
            <w:r>
              <w:rPr>
                <w:noProof/>
                <w:webHidden/>
              </w:rPr>
              <w:t>5</w:t>
            </w:r>
            <w:r>
              <w:rPr>
                <w:noProof/>
                <w:webHidden/>
              </w:rPr>
              <w:fldChar w:fldCharType="end"/>
            </w:r>
          </w:hyperlink>
        </w:p>
        <w:p w14:paraId="730A4D21" w14:textId="3ED54929" w:rsidR="00EB6B0A" w:rsidRDefault="00EB6B0A">
          <w:pPr>
            <w:pStyle w:val="TOC3"/>
            <w:tabs>
              <w:tab w:val="right" w:leader="dot" w:pos="9350"/>
            </w:tabs>
            <w:rPr>
              <w:rFonts w:eastAsiaTheme="minorEastAsia"/>
              <w:noProof/>
            </w:rPr>
          </w:pPr>
          <w:hyperlink w:anchor="_Toc88488307" w:history="1">
            <w:r w:rsidRPr="00DD0030">
              <w:rPr>
                <w:rStyle w:val="Hyperlink"/>
                <w:noProof/>
              </w:rPr>
              <w:t>Researching Best &amp; Promising Practices</w:t>
            </w:r>
            <w:r>
              <w:rPr>
                <w:noProof/>
                <w:webHidden/>
              </w:rPr>
              <w:tab/>
            </w:r>
            <w:r>
              <w:rPr>
                <w:noProof/>
                <w:webHidden/>
              </w:rPr>
              <w:fldChar w:fldCharType="begin"/>
            </w:r>
            <w:r>
              <w:rPr>
                <w:noProof/>
                <w:webHidden/>
              </w:rPr>
              <w:instrText xml:space="preserve"> PAGEREF _Toc88488307 \h </w:instrText>
            </w:r>
            <w:r>
              <w:rPr>
                <w:noProof/>
                <w:webHidden/>
              </w:rPr>
            </w:r>
            <w:r>
              <w:rPr>
                <w:noProof/>
                <w:webHidden/>
              </w:rPr>
              <w:fldChar w:fldCharType="separate"/>
            </w:r>
            <w:r>
              <w:rPr>
                <w:noProof/>
                <w:webHidden/>
              </w:rPr>
              <w:t>5</w:t>
            </w:r>
            <w:r>
              <w:rPr>
                <w:noProof/>
                <w:webHidden/>
              </w:rPr>
              <w:fldChar w:fldCharType="end"/>
            </w:r>
          </w:hyperlink>
        </w:p>
        <w:p w14:paraId="6D3DE98A" w14:textId="3227CCB4" w:rsidR="00EB6B0A" w:rsidRDefault="00EB6B0A">
          <w:pPr>
            <w:pStyle w:val="TOC1"/>
            <w:tabs>
              <w:tab w:val="right" w:leader="dot" w:pos="9350"/>
            </w:tabs>
            <w:rPr>
              <w:rFonts w:eastAsiaTheme="minorEastAsia"/>
              <w:noProof/>
            </w:rPr>
          </w:pPr>
          <w:hyperlink w:anchor="_Toc88488308" w:history="1">
            <w:r w:rsidRPr="00DD0030">
              <w:rPr>
                <w:rStyle w:val="Hyperlink"/>
                <w:noProof/>
              </w:rPr>
              <w:t>Goal 3: Informing &amp; Educating</w:t>
            </w:r>
            <w:r>
              <w:rPr>
                <w:noProof/>
                <w:webHidden/>
              </w:rPr>
              <w:tab/>
            </w:r>
            <w:r>
              <w:rPr>
                <w:noProof/>
                <w:webHidden/>
              </w:rPr>
              <w:fldChar w:fldCharType="begin"/>
            </w:r>
            <w:r>
              <w:rPr>
                <w:noProof/>
                <w:webHidden/>
              </w:rPr>
              <w:instrText xml:space="preserve"> PAGEREF _Toc88488308 \h </w:instrText>
            </w:r>
            <w:r>
              <w:rPr>
                <w:noProof/>
                <w:webHidden/>
              </w:rPr>
            </w:r>
            <w:r>
              <w:rPr>
                <w:noProof/>
                <w:webHidden/>
              </w:rPr>
              <w:fldChar w:fldCharType="separate"/>
            </w:r>
            <w:r>
              <w:rPr>
                <w:noProof/>
                <w:webHidden/>
              </w:rPr>
              <w:t>6</w:t>
            </w:r>
            <w:r>
              <w:rPr>
                <w:noProof/>
                <w:webHidden/>
              </w:rPr>
              <w:fldChar w:fldCharType="end"/>
            </w:r>
          </w:hyperlink>
        </w:p>
        <w:p w14:paraId="7B354B64" w14:textId="4F2E2D81" w:rsidR="00EB6B0A" w:rsidRDefault="00EB6B0A">
          <w:pPr>
            <w:pStyle w:val="TOC2"/>
            <w:tabs>
              <w:tab w:val="right" w:leader="dot" w:pos="9350"/>
            </w:tabs>
            <w:rPr>
              <w:rFonts w:eastAsiaTheme="minorEastAsia"/>
              <w:noProof/>
            </w:rPr>
          </w:pPr>
          <w:hyperlink w:anchor="_Toc88488309" w:history="1">
            <w:r w:rsidRPr="00DD0030">
              <w:rPr>
                <w:rStyle w:val="Hyperlink"/>
                <w:noProof/>
              </w:rPr>
              <w:t>Implement public information activities that increase Tennesseans’ awareness of disability policies and practices.</w:t>
            </w:r>
            <w:r>
              <w:rPr>
                <w:noProof/>
                <w:webHidden/>
              </w:rPr>
              <w:tab/>
            </w:r>
            <w:r>
              <w:rPr>
                <w:noProof/>
                <w:webHidden/>
              </w:rPr>
              <w:fldChar w:fldCharType="begin"/>
            </w:r>
            <w:r>
              <w:rPr>
                <w:noProof/>
                <w:webHidden/>
              </w:rPr>
              <w:instrText xml:space="preserve"> PAGEREF _Toc88488309 \h </w:instrText>
            </w:r>
            <w:r>
              <w:rPr>
                <w:noProof/>
                <w:webHidden/>
              </w:rPr>
            </w:r>
            <w:r>
              <w:rPr>
                <w:noProof/>
                <w:webHidden/>
              </w:rPr>
              <w:fldChar w:fldCharType="separate"/>
            </w:r>
            <w:r>
              <w:rPr>
                <w:noProof/>
                <w:webHidden/>
              </w:rPr>
              <w:t>6</w:t>
            </w:r>
            <w:r>
              <w:rPr>
                <w:noProof/>
                <w:webHidden/>
              </w:rPr>
              <w:fldChar w:fldCharType="end"/>
            </w:r>
          </w:hyperlink>
        </w:p>
        <w:p w14:paraId="469A29B3" w14:textId="05A1304B" w:rsidR="00EB6B0A" w:rsidRDefault="00EB6B0A">
          <w:pPr>
            <w:pStyle w:val="TOC3"/>
            <w:tabs>
              <w:tab w:val="right" w:leader="dot" w:pos="9350"/>
            </w:tabs>
            <w:rPr>
              <w:rFonts w:eastAsiaTheme="minorEastAsia"/>
              <w:noProof/>
            </w:rPr>
          </w:pPr>
          <w:hyperlink w:anchor="_Toc88488310" w:history="1">
            <w:r w:rsidRPr="00DD0030">
              <w:rPr>
                <w:rStyle w:val="Hyperlink"/>
                <w:noProof/>
              </w:rPr>
              <w:t>Lead Communication Activities</w:t>
            </w:r>
            <w:r>
              <w:rPr>
                <w:noProof/>
                <w:webHidden/>
              </w:rPr>
              <w:tab/>
            </w:r>
            <w:r>
              <w:rPr>
                <w:noProof/>
                <w:webHidden/>
              </w:rPr>
              <w:fldChar w:fldCharType="begin"/>
            </w:r>
            <w:r>
              <w:rPr>
                <w:noProof/>
                <w:webHidden/>
              </w:rPr>
              <w:instrText xml:space="preserve"> PAGEREF _Toc88488310 \h </w:instrText>
            </w:r>
            <w:r>
              <w:rPr>
                <w:noProof/>
                <w:webHidden/>
              </w:rPr>
            </w:r>
            <w:r>
              <w:rPr>
                <w:noProof/>
                <w:webHidden/>
              </w:rPr>
              <w:fldChar w:fldCharType="separate"/>
            </w:r>
            <w:r>
              <w:rPr>
                <w:noProof/>
                <w:webHidden/>
              </w:rPr>
              <w:t>6</w:t>
            </w:r>
            <w:r>
              <w:rPr>
                <w:noProof/>
                <w:webHidden/>
              </w:rPr>
              <w:fldChar w:fldCharType="end"/>
            </w:r>
          </w:hyperlink>
        </w:p>
        <w:p w14:paraId="233E80EF" w14:textId="2DAE9096" w:rsidR="00EB6B0A" w:rsidRDefault="00EB6B0A">
          <w:pPr>
            <w:pStyle w:val="TOC3"/>
            <w:tabs>
              <w:tab w:val="right" w:leader="dot" w:pos="9350"/>
            </w:tabs>
            <w:rPr>
              <w:rFonts w:eastAsiaTheme="minorEastAsia"/>
              <w:noProof/>
            </w:rPr>
          </w:pPr>
          <w:hyperlink w:anchor="_Toc88488311" w:history="1">
            <w:r w:rsidRPr="00DD0030">
              <w:rPr>
                <w:rStyle w:val="Hyperlink"/>
                <w:noProof/>
              </w:rPr>
              <w:t>Publications</w:t>
            </w:r>
            <w:r>
              <w:rPr>
                <w:noProof/>
                <w:webHidden/>
              </w:rPr>
              <w:tab/>
            </w:r>
            <w:r>
              <w:rPr>
                <w:noProof/>
                <w:webHidden/>
              </w:rPr>
              <w:fldChar w:fldCharType="begin"/>
            </w:r>
            <w:r>
              <w:rPr>
                <w:noProof/>
                <w:webHidden/>
              </w:rPr>
              <w:instrText xml:space="preserve"> PAGEREF _Toc88488311 \h </w:instrText>
            </w:r>
            <w:r>
              <w:rPr>
                <w:noProof/>
                <w:webHidden/>
              </w:rPr>
            </w:r>
            <w:r>
              <w:rPr>
                <w:noProof/>
                <w:webHidden/>
              </w:rPr>
              <w:fldChar w:fldCharType="separate"/>
            </w:r>
            <w:r>
              <w:rPr>
                <w:noProof/>
                <w:webHidden/>
              </w:rPr>
              <w:t>6</w:t>
            </w:r>
            <w:r>
              <w:rPr>
                <w:noProof/>
                <w:webHidden/>
              </w:rPr>
              <w:fldChar w:fldCharType="end"/>
            </w:r>
          </w:hyperlink>
        </w:p>
        <w:p w14:paraId="2FE5208D" w14:textId="2A7781B9" w:rsidR="00EB6B0A" w:rsidRDefault="00EB6B0A">
          <w:pPr>
            <w:pStyle w:val="TOC3"/>
            <w:tabs>
              <w:tab w:val="right" w:leader="dot" w:pos="9350"/>
            </w:tabs>
            <w:rPr>
              <w:rFonts w:eastAsiaTheme="minorEastAsia"/>
              <w:noProof/>
            </w:rPr>
          </w:pPr>
          <w:hyperlink w:anchor="_Toc88488312" w:history="1">
            <w:r w:rsidRPr="00DD0030">
              <w:rPr>
                <w:rStyle w:val="Hyperlink"/>
                <w:noProof/>
              </w:rPr>
              <w:t>Social media highlights:</w:t>
            </w:r>
            <w:r>
              <w:rPr>
                <w:noProof/>
                <w:webHidden/>
              </w:rPr>
              <w:tab/>
            </w:r>
            <w:r>
              <w:rPr>
                <w:noProof/>
                <w:webHidden/>
              </w:rPr>
              <w:fldChar w:fldCharType="begin"/>
            </w:r>
            <w:r>
              <w:rPr>
                <w:noProof/>
                <w:webHidden/>
              </w:rPr>
              <w:instrText xml:space="preserve"> PAGEREF _Toc88488312 \h </w:instrText>
            </w:r>
            <w:r>
              <w:rPr>
                <w:noProof/>
                <w:webHidden/>
              </w:rPr>
            </w:r>
            <w:r>
              <w:rPr>
                <w:noProof/>
                <w:webHidden/>
              </w:rPr>
              <w:fldChar w:fldCharType="separate"/>
            </w:r>
            <w:r>
              <w:rPr>
                <w:noProof/>
                <w:webHidden/>
              </w:rPr>
              <w:t>6</w:t>
            </w:r>
            <w:r>
              <w:rPr>
                <w:noProof/>
                <w:webHidden/>
              </w:rPr>
              <w:fldChar w:fldCharType="end"/>
            </w:r>
          </w:hyperlink>
        </w:p>
        <w:p w14:paraId="041E7EE5" w14:textId="4EB6E0CD" w:rsidR="00EB6B0A" w:rsidRDefault="00EB6B0A">
          <w:pPr>
            <w:pStyle w:val="TOC3"/>
            <w:tabs>
              <w:tab w:val="right" w:leader="dot" w:pos="9350"/>
            </w:tabs>
            <w:rPr>
              <w:rFonts w:eastAsiaTheme="minorEastAsia"/>
              <w:noProof/>
            </w:rPr>
          </w:pPr>
          <w:hyperlink w:anchor="_Toc88488313" w:history="1">
            <w:r w:rsidRPr="00DD0030">
              <w:rPr>
                <w:rStyle w:val="Hyperlink"/>
                <w:noProof/>
              </w:rPr>
              <w:t>TN Disability Pathfinder</w:t>
            </w:r>
            <w:r>
              <w:rPr>
                <w:noProof/>
                <w:webHidden/>
              </w:rPr>
              <w:tab/>
            </w:r>
            <w:r>
              <w:rPr>
                <w:noProof/>
                <w:webHidden/>
              </w:rPr>
              <w:fldChar w:fldCharType="begin"/>
            </w:r>
            <w:r>
              <w:rPr>
                <w:noProof/>
                <w:webHidden/>
              </w:rPr>
              <w:instrText xml:space="preserve"> PAGEREF _Toc88488313 \h </w:instrText>
            </w:r>
            <w:r>
              <w:rPr>
                <w:noProof/>
                <w:webHidden/>
              </w:rPr>
            </w:r>
            <w:r>
              <w:rPr>
                <w:noProof/>
                <w:webHidden/>
              </w:rPr>
              <w:fldChar w:fldCharType="separate"/>
            </w:r>
            <w:r>
              <w:rPr>
                <w:noProof/>
                <w:webHidden/>
              </w:rPr>
              <w:t>7</w:t>
            </w:r>
            <w:r>
              <w:rPr>
                <w:noProof/>
                <w:webHidden/>
              </w:rPr>
              <w:fldChar w:fldCharType="end"/>
            </w:r>
          </w:hyperlink>
        </w:p>
        <w:p w14:paraId="20F6B71D" w14:textId="2913D0E2" w:rsidR="00EB6B0A" w:rsidRDefault="00EB6B0A">
          <w:pPr>
            <w:pStyle w:val="TOC1"/>
            <w:tabs>
              <w:tab w:val="right" w:leader="dot" w:pos="9350"/>
            </w:tabs>
            <w:rPr>
              <w:rFonts w:eastAsiaTheme="minorEastAsia"/>
              <w:noProof/>
            </w:rPr>
          </w:pPr>
          <w:hyperlink w:anchor="_Toc88488314" w:history="1">
            <w:r w:rsidRPr="00DD0030">
              <w:rPr>
                <w:rStyle w:val="Hyperlink"/>
                <w:noProof/>
              </w:rPr>
              <w:t>What can you expect from the Council in 2022?</w:t>
            </w:r>
            <w:r>
              <w:rPr>
                <w:noProof/>
                <w:webHidden/>
              </w:rPr>
              <w:tab/>
            </w:r>
            <w:r>
              <w:rPr>
                <w:noProof/>
                <w:webHidden/>
              </w:rPr>
              <w:fldChar w:fldCharType="begin"/>
            </w:r>
            <w:r>
              <w:rPr>
                <w:noProof/>
                <w:webHidden/>
              </w:rPr>
              <w:instrText xml:space="preserve"> PAGEREF _Toc88488314 \h </w:instrText>
            </w:r>
            <w:r>
              <w:rPr>
                <w:noProof/>
                <w:webHidden/>
              </w:rPr>
            </w:r>
            <w:r>
              <w:rPr>
                <w:noProof/>
                <w:webHidden/>
              </w:rPr>
              <w:fldChar w:fldCharType="separate"/>
            </w:r>
            <w:r>
              <w:rPr>
                <w:noProof/>
                <w:webHidden/>
              </w:rPr>
              <w:t>7</w:t>
            </w:r>
            <w:r>
              <w:rPr>
                <w:noProof/>
                <w:webHidden/>
              </w:rPr>
              <w:fldChar w:fldCharType="end"/>
            </w:r>
          </w:hyperlink>
        </w:p>
        <w:p w14:paraId="7CA1ACA4" w14:textId="33DB958C" w:rsidR="00A56AC3" w:rsidRDefault="00A56AC3">
          <w:r>
            <w:rPr>
              <w:b/>
              <w:bCs/>
              <w:noProof/>
            </w:rPr>
            <w:fldChar w:fldCharType="end"/>
          </w:r>
        </w:p>
      </w:sdtContent>
    </w:sdt>
    <w:p w14:paraId="28F77CB5" w14:textId="60B646E0" w:rsidR="00A56AC3" w:rsidRDefault="00A56AC3" w:rsidP="00A56AC3">
      <w:pPr>
        <w:pStyle w:val="Heading1"/>
      </w:pPr>
      <w:bookmarkStart w:id="0" w:name="_Toc88488296"/>
      <w:r>
        <w:t>Introduction by Wanda Willis, Executive Director</w:t>
      </w:r>
      <w:bookmarkEnd w:id="0"/>
    </w:p>
    <w:p w14:paraId="6F268A3A" w14:textId="4BC9F743" w:rsidR="00A56AC3" w:rsidRDefault="00A56AC3" w:rsidP="00A56AC3">
      <w:r>
        <w:t xml:space="preserve">Few of us would have guessed that the Council would be working through a pandemic for a second year. But COVID-19 continued to be with us through fiscal year 2021. </w:t>
      </w:r>
    </w:p>
    <w:p w14:paraId="5C21E690" w14:textId="66CD70AA" w:rsidR="00A56AC3" w:rsidRDefault="00A56AC3" w:rsidP="00A56AC3"/>
    <w:p w14:paraId="72680684" w14:textId="45FE9F75" w:rsidR="00A56AC3" w:rsidRDefault="00A56AC3" w:rsidP="00A56AC3">
      <w:r>
        <w:t>What did that mean for the Council’s work?</w:t>
      </w:r>
    </w:p>
    <w:p w14:paraId="54381921" w14:textId="0055489C" w:rsidR="00A56AC3" w:rsidRDefault="00A56AC3" w:rsidP="00A56AC3">
      <w:pPr>
        <w:pStyle w:val="ListParagraph"/>
        <w:numPr>
          <w:ilvl w:val="0"/>
          <w:numId w:val="17"/>
        </w:numPr>
      </w:pPr>
      <w:r>
        <w:t>Focusing on both our core goals AND on pandemic-related needs</w:t>
      </w:r>
    </w:p>
    <w:p w14:paraId="62CF32DB" w14:textId="24231ECF" w:rsidR="00A56AC3" w:rsidRDefault="00A56AC3" w:rsidP="00A56AC3">
      <w:pPr>
        <w:pStyle w:val="ListParagraph"/>
        <w:numPr>
          <w:ilvl w:val="0"/>
          <w:numId w:val="17"/>
        </w:numPr>
      </w:pPr>
      <w:r>
        <w:t>Becoming experts at staying connected and working together virtually</w:t>
      </w:r>
    </w:p>
    <w:p w14:paraId="7261B3BA" w14:textId="6BD81364" w:rsidR="00A56AC3" w:rsidRDefault="00A56AC3" w:rsidP="00A56AC3">
      <w:pPr>
        <w:pStyle w:val="ListParagraph"/>
        <w:numPr>
          <w:ilvl w:val="0"/>
          <w:numId w:val="17"/>
        </w:numPr>
      </w:pPr>
      <w:r>
        <w:lastRenderedPageBreak/>
        <w:t>Strengthening relationships as we worked with other organizations on vaccine access</w:t>
      </w:r>
    </w:p>
    <w:p w14:paraId="5B6CD225" w14:textId="073B598D" w:rsidR="00A56AC3" w:rsidRDefault="00A56AC3" w:rsidP="00A56AC3">
      <w:pPr>
        <w:pStyle w:val="ListParagraph"/>
        <w:numPr>
          <w:ilvl w:val="0"/>
          <w:numId w:val="17"/>
        </w:numPr>
      </w:pPr>
      <w:r>
        <w:t>Working harder than ever to make sure the disability perspective is at the table where policy decisions are made</w:t>
      </w:r>
    </w:p>
    <w:p w14:paraId="3C029237" w14:textId="77777777" w:rsidR="00A56AC3" w:rsidRDefault="00A56AC3" w:rsidP="00A56AC3"/>
    <w:p w14:paraId="0AE71EEA" w14:textId="68FC6446" w:rsidR="00A56AC3" w:rsidRPr="00A56AC3" w:rsidRDefault="00A56AC3" w:rsidP="00A56AC3">
      <w:r>
        <w:t>I am so proud of the progress the Council made in this past year. The following pages will show the impact of our work has had on lives across our state. These highlights can’t tell the full story of the progress we see growing with every year. But they can give you a window into how the Council brings positive change to Tennessee’s disability services system. The end goal: more Tennesseans with disabilities are living the kinds of lives they want for themselves. I have never been prouder of our Council members from across the state, and the staff who bring the expertise and labor to put progress into practice.</w:t>
      </w:r>
    </w:p>
    <w:p w14:paraId="4D7EC7AB" w14:textId="052C9EB6" w:rsidR="00C27D92" w:rsidRPr="00A56AC3" w:rsidRDefault="00BB37C1" w:rsidP="00BB37C1">
      <w:pPr>
        <w:pStyle w:val="Heading1"/>
        <w:rPr>
          <w:color w:val="auto"/>
        </w:rPr>
      </w:pPr>
      <w:bookmarkStart w:id="1" w:name="_Toc88488297"/>
      <w:r w:rsidRPr="00A56AC3">
        <w:rPr>
          <w:color w:val="auto"/>
        </w:rPr>
        <w:t>Goal 1: Developing Leaders</w:t>
      </w:r>
      <w:bookmarkEnd w:id="1"/>
    </w:p>
    <w:p w14:paraId="6F40A632" w14:textId="2DE1634B" w:rsidR="00BB37C1" w:rsidRDefault="00BB37C1" w:rsidP="00BB37C1">
      <w:pPr>
        <w:pStyle w:val="Heading2"/>
      </w:pPr>
      <w:bookmarkStart w:id="2" w:name="_Toc88488298"/>
      <w:r w:rsidRPr="00BB37C1">
        <w:t>Prepare Tennesseans to be leaders who influence policy and practice through stipends, information, internships, and training</w:t>
      </w:r>
      <w:bookmarkEnd w:id="2"/>
    </w:p>
    <w:p w14:paraId="3AAAFDFA" w14:textId="4CDE2F78" w:rsidR="00BB37C1" w:rsidRDefault="00BB37C1"/>
    <w:p w14:paraId="02CFEBA9" w14:textId="57FDFF69" w:rsidR="00BB37C1" w:rsidRDefault="00BB37C1" w:rsidP="001A09A0">
      <w:pPr>
        <w:pStyle w:val="Heading3"/>
        <w:rPr>
          <w:rStyle w:val="jsgrdq"/>
          <w:color w:val="000000"/>
        </w:rPr>
      </w:pPr>
      <w:bookmarkStart w:id="3" w:name="_Toc88488299"/>
      <w:r>
        <w:rPr>
          <w:rStyle w:val="jsgrdq"/>
          <w:color w:val="000000"/>
        </w:rPr>
        <w:t xml:space="preserve">Partners in </w:t>
      </w:r>
      <w:r w:rsidRPr="001A09A0">
        <w:rPr>
          <w:rStyle w:val="jsgrdq"/>
        </w:rPr>
        <w:t>Policymaking</w:t>
      </w:r>
      <w:bookmarkEnd w:id="3"/>
    </w:p>
    <w:p w14:paraId="63F7076D" w14:textId="1634CBF3" w:rsidR="00BB37C1" w:rsidRDefault="00BB37C1" w:rsidP="00BB37C1">
      <w:pPr>
        <w:pStyle w:val="ListParagraph"/>
        <w:numPr>
          <w:ilvl w:val="0"/>
          <w:numId w:val="1"/>
        </w:numPr>
      </w:pPr>
      <w:r>
        <w:t>17 Partners graduates</w:t>
      </w:r>
    </w:p>
    <w:p w14:paraId="27FA433F" w14:textId="77777777" w:rsidR="00A56AC3" w:rsidRDefault="00A56AC3" w:rsidP="00A56AC3">
      <w:pPr>
        <w:pStyle w:val="ListParagraph"/>
        <w:numPr>
          <w:ilvl w:val="1"/>
          <w:numId w:val="1"/>
        </w:numPr>
      </w:pPr>
      <w:r>
        <w:t>8 persons with a disability</w:t>
      </w:r>
    </w:p>
    <w:p w14:paraId="46F2A0D4" w14:textId="77777777" w:rsidR="00A56AC3" w:rsidRDefault="00A56AC3" w:rsidP="00A56AC3">
      <w:pPr>
        <w:pStyle w:val="ListParagraph"/>
        <w:numPr>
          <w:ilvl w:val="1"/>
          <w:numId w:val="1"/>
        </w:numPr>
      </w:pPr>
      <w:r>
        <w:t>9 family members of people with disabilities</w:t>
      </w:r>
    </w:p>
    <w:p w14:paraId="411F6D17" w14:textId="01FDDF3B" w:rsidR="00BB37C1" w:rsidRDefault="00BB37C1" w:rsidP="00BB37C1">
      <w:pPr>
        <w:pStyle w:val="ListParagraph"/>
        <w:numPr>
          <w:ilvl w:val="0"/>
          <w:numId w:val="1"/>
        </w:numPr>
      </w:pPr>
      <w:r>
        <w:t>11 virtual sessions</w:t>
      </w:r>
    </w:p>
    <w:p w14:paraId="5AE05165" w14:textId="0E7BB3A7" w:rsidR="00BB37C1" w:rsidRDefault="00BB37C1" w:rsidP="00BB37C1">
      <w:pPr>
        <w:pStyle w:val="ListParagraph"/>
        <w:numPr>
          <w:ilvl w:val="0"/>
          <w:numId w:val="1"/>
        </w:numPr>
      </w:pPr>
      <w:r>
        <w:t xml:space="preserve">13 </w:t>
      </w:r>
      <w:r w:rsidRPr="00BB37C1">
        <w:t>Partners graduates have been appointed to the Board of Directors for a local Disability Advocacy Agency</w:t>
      </w:r>
    </w:p>
    <w:p w14:paraId="35BB3CE3" w14:textId="6B1BA7C1" w:rsidR="00BB37C1" w:rsidRDefault="00BB37C1" w:rsidP="00BB37C1"/>
    <w:p w14:paraId="1EFF8868" w14:textId="39225C9F" w:rsidR="00BB37C1" w:rsidRDefault="00BB37C1" w:rsidP="00BB37C1">
      <w:r w:rsidRPr="00BB37C1">
        <w:t xml:space="preserve">Here’s what </w:t>
      </w:r>
      <w:proofErr w:type="gramStart"/>
      <w:r w:rsidRPr="00BB37C1">
        <w:t>Partners</w:t>
      </w:r>
      <w:proofErr w:type="gramEnd"/>
      <w:r w:rsidRPr="00BB37C1">
        <w:t xml:space="preserve"> participants report getting out of their experience:</w:t>
      </w:r>
    </w:p>
    <w:p w14:paraId="76480DD6" w14:textId="6DB99F66" w:rsidR="00BB37C1" w:rsidRDefault="00BB37C1" w:rsidP="00BB37C1">
      <w:pPr>
        <w:pStyle w:val="ListParagraph"/>
        <w:numPr>
          <w:ilvl w:val="0"/>
          <w:numId w:val="2"/>
        </w:numPr>
      </w:pPr>
      <w:r>
        <w:t xml:space="preserve">80% </w:t>
      </w:r>
      <w:r w:rsidRPr="00BB37C1">
        <w:t>reported an increased knowledge of state services and supports</w:t>
      </w:r>
    </w:p>
    <w:p w14:paraId="0524F675" w14:textId="3AE0F483" w:rsidR="00BB37C1" w:rsidRDefault="00BB37C1" w:rsidP="00BB37C1">
      <w:pPr>
        <w:pStyle w:val="ListParagraph"/>
        <w:numPr>
          <w:ilvl w:val="0"/>
          <w:numId w:val="2"/>
        </w:numPr>
      </w:pPr>
      <w:r>
        <w:t xml:space="preserve">82% </w:t>
      </w:r>
      <w:r w:rsidRPr="00BB37C1">
        <w:t>reported an increased knowledge of disability issues</w:t>
      </w:r>
    </w:p>
    <w:p w14:paraId="63111D67" w14:textId="0E24E30C" w:rsidR="00BB37C1" w:rsidRDefault="00BB37C1" w:rsidP="00BB37C1">
      <w:pPr>
        <w:pStyle w:val="ListParagraph"/>
        <w:numPr>
          <w:ilvl w:val="0"/>
          <w:numId w:val="2"/>
        </w:numPr>
      </w:pPr>
      <w:r>
        <w:t xml:space="preserve">97% </w:t>
      </w:r>
      <w:r w:rsidRPr="00BB37C1">
        <w:t>reported an increased sense of being connected to others with a similar life experience</w:t>
      </w:r>
    </w:p>
    <w:p w14:paraId="3826F497" w14:textId="6A2FDEA9" w:rsidR="00BB37C1" w:rsidRDefault="00BB37C1" w:rsidP="00BB37C1">
      <w:pPr>
        <w:pStyle w:val="ListParagraph"/>
        <w:numPr>
          <w:ilvl w:val="0"/>
          <w:numId w:val="2"/>
        </w:numPr>
      </w:pPr>
      <w:r>
        <w:t xml:space="preserve">100% </w:t>
      </w:r>
      <w:r w:rsidRPr="00BB37C1">
        <w:t>reported an increased comfort level with sharing personal stories on important disability issues with policymakers</w:t>
      </w:r>
    </w:p>
    <w:p w14:paraId="497DFAA6" w14:textId="23E0DC8F" w:rsidR="00BB37C1" w:rsidRDefault="00BB37C1" w:rsidP="00BB37C1">
      <w:pPr>
        <w:pStyle w:val="ListParagraph"/>
        <w:numPr>
          <w:ilvl w:val="0"/>
          <w:numId w:val="2"/>
        </w:numPr>
      </w:pPr>
      <w:r>
        <w:t xml:space="preserve">93% </w:t>
      </w:r>
      <w:r w:rsidRPr="00BB37C1">
        <w:t>reported increased advocacy</w:t>
      </w:r>
    </w:p>
    <w:p w14:paraId="047A1A77" w14:textId="0D107A0C" w:rsidR="00A4644F" w:rsidRDefault="00A4644F" w:rsidP="00BB37C1">
      <w:pPr>
        <w:pStyle w:val="ListParagraph"/>
        <w:numPr>
          <w:ilvl w:val="0"/>
          <w:numId w:val="2"/>
        </w:numPr>
      </w:pPr>
      <w:r>
        <w:t xml:space="preserve">80% </w:t>
      </w:r>
      <w:r w:rsidRPr="00A4644F">
        <w:t>reported increased leadership skills</w:t>
      </w:r>
    </w:p>
    <w:p w14:paraId="4C26CF83" w14:textId="2AA84F1E" w:rsidR="00A4644F" w:rsidRDefault="00A4644F" w:rsidP="00BB37C1">
      <w:pPr>
        <w:pStyle w:val="ListParagraph"/>
        <w:numPr>
          <w:ilvl w:val="0"/>
          <w:numId w:val="2"/>
        </w:numPr>
      </w:pPr>
      <w:r>
        <w:t xml:space="preserve">93% </w:t>
      </w:r>
      <w:r w:rsidRPr="00A4644F">
        <w:t>reported they have an increased ability to influence policymakers or public policy</w:t>
      </w:r>
    </w:p>
    <w:p w14:paraId="15EFEFDE" w14:textId="77777777" w:rsidR="00A4644F" w:rsidRDefault="00A4644F" w:rsidP="00A4644F">
      <w:pPr>
        <w:pStyle w:val="ListParagraph"/>
        <w:ind w:left="720"/>
      </w:pPr>
    </w:p>
    <w:p w14:paraId="378C111B" w14:textId="0A6DF9BC" w:rsidR="00A4644F" w:rsidRDefault="00A4644F" w:rsidP="00A4644F">
      <w:pPr>
        <w:rPr>
          <w:b/>
          <w:bCs/>
        </w:rPr>
      </w:pPr>
      <w:r w:rsidRPr="00A4644F">
        <w:rPr>
          <w:b/>
          <w:bCs/>
        </w:rPr>
        <w:t xml:space="preserve">Why </w:t>
      </w:r>
      <w:proofErr w:type="gramStart"/>
      <w:r w:rsidRPr="00A4644F">
        <w:rPr>
          <w:b/>
          <w:bCs/>
        </w:rPr>
        <w:t>this matters</w:t>
      </w:r>
      <w:proofErr w:type="gramEnd"/>
      <w:r w:rsidRPr="00A4644F">
        <w:rPr>
          <w:b/>
          <w:bCs/>
        </w:rPr>
        <w:t>: Tennesseans impacted by disability have more knowledge of the disability services system so they can lead and share their experiences in their community and across the state.</w:t>
      </w:r>
    </w:p>
    <w:p w14:paraId="381265C8" w14:textId="34D7843F" w:rsidR="00A4644F" w:rsidRDefault="00A4644F" w:rsidP="00A4644F">
      <w:pPr>
        <w:rPr>
          <w:b/>
          <w:bCs/>
        </w:rPr>
      </w:pPr>
    </w:p>
    <w:p w14:paraId="4AF92F84" w14:textId="1564BCE5" w:rsidR="00A4644F" w:rsidRDefault="00A4644F" w:rsidP="001A09A0">
      <w:pPr>
        <w:pStyle w:val="Heading3"/>
      </w:pPr>
      <w:bookmarkStart w:id="4" w:name="_Toc88488300"/>
      <w:r w:rsidRPr="00A4644F">
        <w:lastRenderedPageBreak/>
        <w:t>Spotlight on Self-Advocacy</w:t>
      </w:r>
      <w:bookmarkEnd w:id="4"/>
    </w:p>
    <w:p w14:paraId="54AF6340" w14:textId="67255612" w:rsidR="00A4644F" w:rsidRDefault="00A4644F" w:rsidP="001A09A0">
      <w:pPr>
        <w:pStyle w:val="Heading4"/>
      </w:pPr>
      <w:r w:rsidRPr="00A4644F">
        <w:t>Advocates in Motion (</w:t>
      </w:r>
      <w:proofErr w:type="spellStart"/>
      <w:r w:rsidRPr="00A4644F">
        <w:t>AiM</w:t>
      </w:r>
      <w:proofErr w:type="spellEnd"/>
      <w:r w:rsidRPr="00A4644F">
        <w:t>)</w:t>
      </w:r>
    </w:p>
    <w:p w14:paraId="1E63EBA6" w14:textId="1C0ED113" w:rsidR="00A4644F" w:rsidRDefault="00A4644F" w:rsidP="001A09A0">
      <w:pPr>
        <w:pStyle w:val="Heading4"/>
      </w:pPr>
      <w:r>
        <w:t>Support to Grassroots Self-Advocacy Organizations</w:t>
      </w:r>
    </w:p>
    <w:p w14:paraId="7F77860A" w14:textId="77634330" w:rsidR="00A4644F" w:rsidRDefault="00A4644F" w:rsidP="001A09A0">
      <w:pPr>
        <w:pStyle w:val="Heading4"/>
      </w:pPr>
      <w:r w:rsidRPr="00A4644F">
        <w:t>Support Self-Advocates to Serve on Boards and Coalitions</w:t>
      </w:r>
    </w:p>
    <w:p w14:paraId="36157B4E" w14:textId="7D651923" w:rsidR="00A4644F" w:rsidRDefault="00A4644F" w:rsidP="00A4644F"/>
    <w:p w14:paraId="2C0728F9" w14:textId="418E89FD" w:rsidR="00A4644F" w:rsidRDefault="00A4644F" w:rsidP="00A4644F">
      <w:pPr>
        <w:pStyle w:val="ListParagraph"/>
        <w:numPr>
          <w:ilvl w:val="0"/>
          <w:numId w:val="3"/>
        </w:numPr>
      </w:pPr>
      <w:r>
        <w:t>222 people supported:</w:t>
      </w:r>
    </w:p>
    <w:p w14:paraId="14508DC6" w14:textId="273C7492" w:rsidR="00A4644F" w:rsidRDefault="00A4644F" w:rsidP="00A4644F">
      <w:pPr>
        <w:pStyle w:val="ListParagraph"/>
        <w:numPr>
          <w:ilvl w:val="1"/>
          <w:numId w:val="3"/>
        </w:numPr>
      </w:pPr>
      <w:r>
        <w:t>140 Tennesseans with disabilities</w:t>
      </w:r>
    </w:p>
    <w:p w14:paraId="566FBF15" w14:textId="10D9B73D" w:rsidR="00A4644F" w:rsidRDefault="00A4644F" w:rsidP="00A4644F">
      <w:pPr>
        <w:pStyle w:val="ListParagraph"/>
        <w:numPr>
          <w:ilvl w:val="1"/>
          <w:numId w:val="3"/>
        </w:numPr>
      </w:pPr>
      <w:r>
        <w:t>40 family members of people with disabilities</w:t>
      </w:r>
    </w:p>
    <w:p w14:paraId="0B574933" w14:textId="41CA612C" w:rsidR="00A4644F" w:rsidRDefault="00A4644F" w:rsidP="00A4644F">
      <w:pPr>
        <w:pStyle w:val="ListParagraph"/>
        <w:numPr>
          <w:ilvl w:val="1"/>
          <w:numId w:val="3"/>
        </w:numPr>
      </w:pPr>
      <w:r>
        <w:t>42 professionals</w:t>
      </w:r>
    </w:p>
    <w:p w14:paraId="27D8E0A3" w14:textId="720CB9AA" w:rsidR="00A4644F" w:rsidRDefault="00A4644F" w:rsidP="00A4644F">
      <w:pPr>
        <w:pStyle w:val="ListParagraph"/>
        <w:numPr>
          <w:ilvl w:val="0"/>
          <w:numId w:val="3"/>
        </w:numPr>
      </w:pPr>
      <w:r>
        <w:t xml:space="preserve">3 self-advocacy initiatives supported </w:t>
      </w:r>
    </w:p>
    <w:p w14:paraId="462E85DC" w14:textId="77777777" w:rsidR="00A4644F" w:rsidRDefault="00A4644F" w:rsidP="00A4644F">
      <w:pPr>
        <w:pStyle w:val="ListParagraph"/>
        <w:numPr>
          <w:ilvl w:val="1"/>
          <w:numId w:val="3"/>
        </w:numPr>
      </w:pPr>
      <w:r>
        <w:t>Center for Adult Autism - statewide conference</w:t>
      </w:r>
    </w:p>
    <w:p w14:paraId="01D22F0E" w14:textId="77777777" w:rsidR="00A4644F" w:rsidRDefault="00A4644F" w:rsidP="00A4644F">
      <w:pPr>
        <w:pStyle w:val="ListParagraph"/>
        <w:numPr>
          <w:ilvl w:val="1"/>
          <w:numId w:val="3"/>
        </w:numPr>
      </w:pPr>
      <w:r>
        <w:t>People First of TN – mentoring to local chapter and support of statewide e-newsletter</w:t>
      </w:r>
    </w:p>
    <w:p w14:paraId="0BFEB951" w14:textId="6D3B95B5" w:rsidR="00A4644F" w:rsidRDefault="00A4644F" w:rsidP="00A4644F">
      <w:pPr>
        <w:pStyle w:val="ListParagraph"/>
        <w:numPr>
          <w:ilvl w:val="1"/>
          <w:numId w:val="3"/>
        </w:numPr>
      </w:pPr>
      <w:r>
        <w:t>Advocacy Through the Arts – support to a series of arts activities that support participants to discover their voice, tell their story, and connect with others through a shared experience.</w:t>
      </w:r>
    </w:p>
    <w:p w14:paraId="11222EC6" w14:textId="77777777" w:rsidR="00A4644F" w:rsidRDefault="00A4644F" w:rsidP="00A4644F"/>
    <w:p w14:paraId="0FD7006B" w14:textId="6B5E063C" w:rsidR="00A4644F" w:rsidRDefault="00A4644F" w:rsidP="00A4644F">
      <w:r>
        <w:t>Participants said:</w:t>
      </w:r>
    </w:p>
    <w:p w14:paraId="4637BA53" w14:textId="77777777" w:rsidR="00A4644F" w:rsidRDefault="00A4644F" w:rsidP="00A4644F">
      <w:pPr>
        <w:pStyle w:val="ListParagraph"/>
        <w:numPr>
          <w:ilvl w:val="0"/>
          <w:numId w:val="4"/>
        </w:numPr>
      </w:pPr>
      <w:r>
        <w:t>Increased sense of choice and control in my life (100%)</w:t>
      </w:r>
    </w:p>
    <w:p w14:paraId="62F3D77E" w14:textId="77777777" w:rsidR="00A4644F" w:rsidRDefault="00A4644F" w:rsidP="00A4644F">
      <w:pPr>
        <w:pStyle w:val="ListParagraph"/>
        <w:numPr>
          <w:ilvl w:val="0"/>
          <w:numId w:val="4"/>
        </w:numPr>
      </w:pPr>
      <w:r>
        <w:t>Increased ability to advocate (90%)</w:t>
      </w:r>
    </w:p>
    <w:p w14:paraId="3F9EF8B5" w14:textId="77777777" w:rsidR="00A4644F" w:rsidRDefault="00A4644F" w:rsidP="00A4644F">
      <w:pPr>
        <w:pStyle w:val="ListParagraph"/>
        <w:numPr>
          <w:ilvl w:val="0"/>
          <w:numId w:val="4"/>
        </w:numPr>
      </w:pPr>
      <w:r>
        <w:t>Increased ability to say what I want and what is important to me (94%)</w:t>
      </w:r>
    </w:p>
    <w:p w14:paraId="50B7FBDD" w14:textId="77777777" w:rsidR="00A4644F" w:rsidRDefault="00A4644F" w:rsidP="00A4644F">
      <w:pPr>
        <w:pStyle w:val="ListParagraph"/>
        <w:numPr>
          <w:ilvl w:val="0"/>
          <w:numId w:val="4"/>
        </w:numPr>
      </w:pPr>
      <w:r>
        <w:t>I believe my life is better thanks to participating in these self-advocacy activities (100%)</w:t>
      </w:r>
    </w:p>
    <w:p w14:paraId="3D462B65" w14:textId="77777777" w:rsidR="00A4644F" w:rsidRDefault="00A4644F" w:rsidP="00A4644F">
      <w:pPr>
        <w:pStyle w:val="ListParagraph"/>
        <w:numPr>
          <w:ilvl w:val="0"/>
          <w:numId w:val="4"/>
        </w:numPr>
      </w:pPr>
      <w:r>
        <w:t>I am more involved in my community (90%)</w:t>
      </w:r>
    </w:p>
    <w:p w14:paraId="47FBA0ED" w14:textId="77777777" w:rsidR="00A4644F" w:rsidRDefault="00A4644F" w:rsidP="00A4644F">
      <w:pPr>
        <w:pStyle w:val="ListParagraph"/>
        <w:numPr>
          <w:ilvl w:val="0"/>
          <w:numId w:val="4"/>
        </w:numPr>
      </w:pPr>
      <w:proofErr w:type="spellStart"/>
      <w:r>
        <w:t>AiM</w:t>
      </w:r>
      <w:proofErr w:type="spellEnd"/>
      <w:r>
        <w:t xml:space="preserve"> helped me to participate in my ISP meeting (100%)</w:t>
      </w:r>
    </w:p>
    <w:p w14:paraId="21EB30C6" w14:textId="676928E2" w:rsidR="00A4644F" w:rsidRDefault="00A4644F" w:rsidP="00A4644F">
      <w:pPr>
        <w:pStyle w:val="ListParagraph"/>
        <w:numPr>
          <w:ilvl w:val="0"/>
          <w:numId w:val="4"/>
        </w:numPr>
      </w:pPr>
      <w:r>
        <w:t xml:space="preserve">After participating in </w:t>
      </w:r>
      <w:proofErr w:type="spellStart"/>
      <w:r>
        <w:t>AiM</w:t>
      </w:r>
      <w:proofErr w:type="spellEnd"/>
      <w:r>
        <w:t>, I now know my rights (100%)</w:t>
      </w:r>
    </w:p>
    <w:p w14:paraId="485266D4" w14:textId="5B15A6F1" w:rsidR="00A4644F" w:rsidRDefault="00A4644F" w:rsidP="00A4644F"/>
    <w:p w14:paraId="68B25E44" w14:textId="6333C45F" w:rsidR="00A4644F" w:rsidRDefault="00A4644F" w:rsidP="00A4644F">
      <w:pPr>
        <w:rPr>
          <w:b/>
          <w:bCs/>
        </w:rPr>
      </w:pPr>
      <w:r w:rsidRPr="00A4644F">
        <w:rPr>
          <w:b/>
          <w:bCs/>
        </w:rPr>
        <w:t xml:space="preserve">Why </w:t>
      </w:r>
      <w:proofErr w:type="gramStart"/>
      <w:r w:rsidRPr="00A4644F">
        <w:rPr>
          <w:b/>
          <w:bCs/>
        </w:rPr>
        <w:t>this matters</w:t>
      </w:r>
      <w:proofErr w:type="gramEnd"/>
      <w:r w:rsidRPr="00A4644F">
        <w:rPr>
          <w:b/>
          <w:bCs/>
        </w:rPr>
        <w:t xml:space="preserve">: The Council invests in projects and partnerships that prepare </w:t>
      </w:r>
      <w:r>
        <w:rPr>
          <w:b/>
          <w:bCs/>
        </w:rPr>
        <w:t>Tennesseans</w:t>
      </w:r>
      <w:r w:rsidRPr="00A4644F">
        <w:rPr>
          <w:b/>
          <w:bCs/>
        </w:rPr>
        <w:t xml:space="preserve"> with disabilities and family members to be advocates and leaders.</w:t>
      </w:r>
    </w:p>
    <w:p w14:paraId="540150F2" w14:textId="518B24FC" w:rsidR="00A4644F" w:rsidRDefault="00A4644F" w:rsidP="00A4644F">
      <w:pPr>
        <w:rPr>
          <w:b/>
          <w:bCs/>
        </w:rPr>
      </w:pPr>
    </w:p>
    <w:p w14:paraId="6216C5EA" w14:textId="15566BDE" w:rsidR="00A4644F" w:rsidRDefault="00A4644F" w:rsidP="00A4644F">
      <w:pPr>
        <w:pStyle w:val="Heading3"/>
      </w:pPr>
      <w:bookmarkStart w:id="5" w:name="_Toc88488301"/>
      <w:r w:rsidRPr="00A4644F">
        <w:t>Scholarship Fund</w:t>
      </w:r>
      <w:bookmarkEnd w:id="5"/>
    </w:p>
    <w:p w14:paraId="2F74D52D" w14:textId="0CAC0AC0" w:rsidR="00A4644F" w:rsidRDefault="00A4644F" w:rsidP="001A09A0">
      <w:pPr>
        <w:pStyle w:val="Heading4"/>
      </w:pPr>
      <w:r w:rsidRPr="00A4644F">
        <w:t>Individuals/Family</w:t>
      </w:r>
    </w:p>
    <w:p w14:paraId="3F2512C2" w14:textId="0C525994" w:rsidR="00A4644F" w:rsidRDefault="00A4644F" w:rsidP="001A09A0">
      <w:pPr>
        <w:pStyle w:val="Heading4"/>
      </w:pPr>
      <w:r w:rsidRPr="00A4644F">
        <w:t>Organizations &amp; Priorities</w:t>
      </w:r>
    </w:p>
    <w:p w14:paraId="4E434D2B" w14:textId="06F452A0" w:rsidR="00A4644F" w:rsidRDefault="00A4644F" w:rsidP="00A4644F"/>
    <w:p w14:paraId="66127C18" w14:textId="7B0695AF" w:rsidR="00A4644F" w:rsidRDefault="00A4644F" w:rsidP="00A4644F">
      <w:pPr>
        <w:pStyle w:val="ListParagraph"/>
        <w:numPr>
          <w:ilvl w:val="0"/>
          <w:numId w:val="5"/>
        </w:numPr>
      </w:pPr>
      <w:r>
        <w:t>967</w:t>
      </w:r>
      <w:r w:rsidR="001A09A0">
        <w:t xml:space="preserve"> people supported:</w:t>
      </w:r>
    </w:p>
    <w:p w14:paraId="46A94340" w14:textId="6F8AC557" w:rsidR="001A09A0" w:rsidRDefault="001A09A0" w:rsidP="001A09A0">
      <w:pPr>
        <w:pStyle w:val="ListParagraph"/>
        <w:numPr>
          <w:ilvl w:val="1"/>
          <w:numId w:val="5"/>
        </w:numPr>
      </w:pPr>
      <w:r>
        <w:t>168 Tennesseans with disabilities</w:t>
      </w:r>
    </w:p>
    <w:p w14:paraId="39C189E0" w14:textId="53780AE4" w:rsidR="001A09A0" w:rsidRDefault="001A09A0" w:rsidP="001A09A0">
      <w:pPr>
        <w:pStyle w:val="ListParagraph"/>
        <w:numPr>
          <w:ilvl w:val="1"/>
          <w:numId w:val="5"/>
        </w:numPr>
      </w:pPr>
      <w:r>
        <w:t>294 family members of people with disabilities</w:t>
      </w:r>
    </w:p>
    <w:p w14:paraId="3CD912CA" w14:textId="6E9E923B" w:rsidR="001A09A0" w:rsidRDefault="001A09A0" w:rsidP="001A09A0">
      <w:pPr>
        <w:pStyle w:val="ListParagraph"/>
        <w:numPr>
          <w:ilvl w:val="1"/>
          <w:numId w:val="5"/>
        </w:numPr>
      </w:pPr>
      <w:r>
        <w:t>505 professionals</w:t>
      </w:r>
    </w:p>
    <w:p w14:paraId="545CDC8A" w14:textId="76BE940D" w:rsidR="001A09A0" w:rsidRDefault="001A09A0" w:rsidP="001A09A0">
      <w:pPr>
        <w:pStyle w:val="ListParagraph"/>
        <w:numPr>
          <w:ilvl w:val="0"/>
          <w:numId w:val="5"/>
        </w:numPr>
      </w:pPr>
      <w:r>
        <w:t>10 organizations</w:t>
      </w:r>
    </w:p>
    <w:p w14:paraId="0842A88B" w14:textId="6BBF750E" w:rsidR="001A09A0" w:rsidRDefault="001A09A0" w:rsidP="001A09A0">
      <w:pPr>
        <w:pStyle w:val="ListParagraph"/>
        <w:numPr>
          <w:ilvl w:val="0"/>
          <w:numId w:val="5"/>
        </w:numPr>
      </w:pPr>
      <w:r>
        <w:t>13 events</w:t>
      </w:r>
    </w:p>
    <w:p w14:paraId="0B68D74F" w14:textId="65A2EF6C" w:rsidR="001A09A0" w:rsidRDefault="001A09A0" w:rsidP="001A09A0">
      <w:pPr>
        <w:pStyle w:val="ListParagraph"/>
        <w:numPr>
          <w:ilvl w:val="1"/>
          <w:numId w:val="5"/>
        </w:numPr>
      </w:pPr>
      <w:r>
        <w:t>Events the Fund supported included:</w:t>
      </w:r>
    </w:p>
    <w:p w14:paraId="50189AAF" w14:textId="77777777" w:rsidR="001A09A0" w:rsidRDefault="001A09A0" w:rsidP="001A09A0">
      <w:pPr>
        <w:pStyle w:val="ListParagraph"/>
        <w:numPr>
          <w:ilvl w:val="2"/>
          <w:numId w:val="5"/>
        </w:numPr>
      </w:pPr>
      <w:r>
        <w:t>AbleVoices photography classes</w:t>
      </w:r>
    </w:p>
    <w:p w14:paraId="5AF31320" w14:textId="474BBC15" w:rsidR="001A09A0" w:rsidRDefault="001A09A0" w:rsidP="001A09A0">
      <w:pPr>
        <w:pStyle w:val="ListParagraph"/>
        <w:numPr>
          <w:ilvl w:val="2"/>
          <w:numId w:val="5"/>
        </w:numPr>
      </w:pPr>
      <w:r>
        <w:lastRenderedPageBreak/>
        <w:t>TN Adult Brothers and Sisters (TABS) webinars for siblings of people with disabilities</w:t>
      </w:r>
    </w:p>
    <w:p w14:paraId="3A318D84" w14:textId="77777777" w:rsidR="001A09A0" w:rsidRDefault="001A09A0" w:rsidP="001A09A0">
      <w:pPr>
        <w:pStyle w:val="ListParagraph"/>
        <w:numPr>
          <w:ilvl w:val="2"/>
          <w:numId w:val="5"/>
        </w:numPr>
      </w:pPr>
      <w:r>
        <w:t>Special Olympics Tennessee sporting events</w:t>
      </w:r>
    </w:p>
    <w:p w14:paraId="2AFA8503" w14:textId="3F7B40E7" w:rsidR="001A09A0" w:rsidRDefault="001A09A0" w:rsidP="001A09A0">
      <w:pPr>
        <w:pStyle w:val="ListParagraph"/>
        <w:numPr>
          <w:ilvl w:val="2"/>
          <w:numId w:val="5"/>
        </w:numPr>
      </w:pPr>
      <w:r>
        <w:t>Borderless Arts TN dance training and festival</w:t>
      </w:r>
    </w:p>
    <w:p w14:paraId="2F7E4807" w14:textId="77777777" w:rsidR="001A09A0" w:rsidRDefault="001A09A0" w:rsidP="001A09A0">
      <w:pPr>
        <w:pStyle w:val="ListParagraph"/>
        <w:numPr>
          <w:ilvl w:val="0"/>
          <w:numId w:val="5"/>
        </w:numPr>
      </w:pPr>
      <w:r>
        <w:t>100% of participants reported:</w:t>
      </w:r>
    </w:p>
    <w:p w14:paraId="1A9DEE9D" w14:textId="77777777" w:rsidR="001A09A0" w:rsidRDefault="001A09A0" w:rsidP="001A09A0">
      <w:pPr>
        <w:pStyle w:val="ListParagraph"/>
        <w:numPr>
          <w:ilvl w:val="1"/>
          <w:numId w:val="5"/>
        </w:numPr>
      </w:pPr>
      <w:r>
        <w:t>Increased sense of being connected to others with a similar life experience</w:t>
      </w:r>
    </w:p>
    <w:p w14:paraId="37D7CE1C" w14:textId="77777777" w:rsidR="001A09A0" w:rsidRDefault="001A09A0" w:rsidP="001A09A0">
      <w:pPr>
        <w:pStyle w:val="ListParagraph"/>
        <w:numPr>
          <w:ilvl w:val="1"/>
          <w:numId w:val="5"/>
        </w:numPr>
      </w:pPr>
      <w:r>
        <w:t>Increased ability to exercise choice and control in my life</w:t>
      </w:r>
    </w:p>
    <w:p w14:paraId="6D0AD02D" w14:textId="77777777" w:rsidR="001A09A0" w:rsidRDefault="001A09A0" w:rsidP="001A09A0">
      <w:pPr>
        <w:pStyle w:val="ListParagraph"/>
        <w:numPr>
          <w:ilvl w:val="1"/>
          <w:numId w:val="5"/>
        </w:numPr>
      </w:pPr>
      <w:r>
        <w:t>Increased knowledge of and ability to access available resources</w:t>
      </w:r>
    </w:p>
    <w:p w14:paraId="52E13D8A" w14:textId="77777777" w:rsidR="001A09A0" w:rsidRDefault="001A09A0" w:rsidP="001A09A0">
      <w:pPr>
        <w:pStyle w:val="ListParagraph"/>
        <w:numPr>
          <w:ilvl w:val="1"/>
          <w:numId w:val="5"/>
        </w:numPr>
      </w:pPr>
      <w:r>
        <w:t>Increased knowledge of disability topics</w:t>
      </w:r>
    </w:p>
    <w:p w14:paraId="2602C641" w14:textId="77777777" w:rsidR="001A09A0" w:rsidRDefault="001A09A0" w:rsidP="001A09A0">
      <w:pPr>
        <w:pStyle w:val="ListParagraph"/>
        <w:numPr>
          <w:ilvl w:val="1"/>
          <w:numId w:val="5"/>
        </w:numPr>
      </w:pPr>
      <w:r>
        <w:t>Increased ability to advocate</w:t>
      </w:r>
    </w:p>
    <w:p w14:paraId="537C6D66" w14:textId="77777777" w:rsidR="001A09A0" w:rsidRDefault="001A09A0" w:rsidP="001A09A0">
      <w:pPr>
        <w:pStyle w:val="ListParagraph"/>
        <w:numPr>
          <w:ilvl w:val="1"/>
          <w:numId w:val="5"/>
        </w:numPr>
      </w:pPr>
      <w:r>
        <w:t>Increased ability to better say what I want and what is important to me</w:t>
      </w:r>
    </w:p>
    <w:p w14:paraId="7675BE7F" w14:textId="6061320C" w:rsidR="001A09A0" w:rsidRDefault="001A09A0" w:rsidP="001A09A0">
      <w:pPr>
        <w:pStyle w:val="ListParagraph"/>
        <w:numPr>
          <w:ilvl w:val="1"/>
          <w:numId w:val="5"/>
        </w:numPr>
      </w:pPr>
      <w:r>
        <w:t>My life is better because of this activity</w:t>
      </w:r>
    </w:p>
    <w:p w14:paraId="7FD29DA0" w14:textId="4DF60A72" w:rsidR="001A09A0" w:rsidRDefault="001A09A0" w:rsidP="001A09A0">
      <w:pPr>
        <w:rPr>
          <w:i/>
          <w:iCs/>
        </w:rPr>
      </w:pPr>
    </w:p>
    <w:p w14:paraId="72FB930C" w14:textId="5D995711" w:rsidR="001A09A0" w:rsidRDefault="001A09A0" w:rsidP="001A09A0">
      <w:pPr>
        <w:rPr>
          <w:b/>
          <w:bCs/>
        </w:rPr>
      </w:pPr>
      <w:r w:rsidRPr="001A09A0">
        <w:rPr>
          <w:b/>
          <w:bCs/>
        </w:rPr>
        <w:t xml:space="preserve">Why </w:t>
      </w:r>
      <w:proofErr w:type="gramStart"/>
      <w:r w:rsidRPr="001A09A0">
        <w:rPr>
          <w:b/>
          <w:bCs/>
        </w:rPr>
        <w:t>this matters</w:t>
      </w:r>
      <w:proofErr w:type="gramEnd"/>
      <w:r w:rsidRPr="001A09A0">
        <w:rPr>
          <w:b/>
          <w:bCs/>
        </w:rPr>
        <w:t>: The Council invests in scholarships that prepare self-advocates and family members to make their own decisions and better access resources.</w:t>
      </w:r>
    </w:p>
    <w:p w14:paraId="5EAE0356" w14:textId="54C2E41D" w:rsidR="001A09A0" w:rsidRDefault="001A09A0" w:rsidP="001A09A0">
      <w:pPr>
        <w:rPr>
          <w:b/>
          <w:bCs/>
        </w:rPr>
      </w:pPr>
    </w:p>
    <w:p w14:paraId="53B61FA0" w14:textId="3C1E9483" w:rsidR="001A09A0" w:rsidRPr="00A56AC3" w:rsidRDefault="001A09A0" w:rsidP="001A09A0">
      <w:pPr>
        <w:pStyle w:val="Heading1"/>
        <w:rPr>
          <w:color w:val="auto"/>
        </w:rPr>
      </w:pPr>
      <w:bookmarkStart w:id="6" w:name="_Toc88488302"/>
      <w:r w:rsidRPr="00A56AC3">
        <w:rPr>
          <w:color w:val="auto"/>
        </w:rPr>
        <w:t>Goal 2: Improving Policy and Practice</w:t>
      </w:r>
      <w:bookmarkEnd w:id="6"/>
    </w:p>
    <w:p w14:paraId="7C3443FF" w14:textId="2F2F9599" w:rsidR="001A09A0" w:rsidRDefault="001A09A0" w:rsidP="001A09A0">
      <w:pPr>
        <w:pStyle w:val="Heading2"/>
      </w:pPr>
      <w:bookmarkStart w:id="7" w:name="_Toc88488303"/>
      <w:r w:rsidRPr="001A09A0">
        <w:t>Improve Tennessee policy and practice through tracking legislation, developing</w:t>
      </w:r>
      <w:r>
        <w:t>,</w:t>
      </w:r>
      <w:r w:rsidRPr="001A09A0">
        <w:t xml:space="preserve"> and nurturing collaborations, and providing resources for grant projects.</w:t>
      </w:r>
      <w:bookmarkEnd w:id="7"/>
    </w:p>
    <w:p w14:paraId="4F8AD8E9" w14:textId="1CB043AE" w:rsidR="001A09A0" w:rsidRDefault="001A09A0" w:rsidP="001A09A0"/>
    <w:p w14:paraId="3121264E" w14:textId="08BA8696" w:rsidR="001A09A0" w:rsidRDefault="001A09A0" w:rsidP="001A09A0">
      <w:pPr>
        <w:pStyle w:val="Heading3"/>
      </w:pPr>
      <w:bookmarkStart w:id="8" w:name="_Toc88488304"/>
      <w:r w:rsidRPr="001A09A0">
        <w:t>Tracking Public Policy Proposals</w:t>
      </w:r>
      <w:bookmarkEnd w:id="8"/>
    </w:p>
    <w:p w14:paraId="76C9EE66" w14:textId="3BCBAAF4" w:rsidR="001A09A0" w:rsidRDefault="001A09A0" w:rsidP="001A09A0"/>
    <w:p w14:paraId="0F6A1BB3" w14:textId="0CBB6AC8" w:rsidR="001A09A0" w:rsidRDefault="001A09A0" w:rsidP="001A09A0">
      <w:pPr>
        <w:pStyle w:val="ListParagraph"/>
        <w:numPr>
          <w:ilvl w:val="0"/>
          <w:numId w:val="6"/>
        </w:numPr>
      </w:pPr>
      <w:r>
        <w:t>Tracked 100+ policy proposals (Goal = 30)</w:t>
      </w:r>
    </w:p>
    <w:p w14:paraId="0CFC3328" w14:textId="35595B63" w:rsidR="001A09A0" w:rsidRDefault="001A09A0" w:rsidP="001A09A0">
      <w:pPr>
        <w:pStyle w:val="ListParagraph"/>
        <w:numPr>
          <w:ilvl w:val="0"/>
          <w:numId w:val="6"/>
        </w:numPr>
      </w:pPr>
      <w:r>
        <w:t>Consulted with 53 policymakers (Goal = 50)</w:t>
      </w:r>
    </w:p>
    <w:p w14:paraId="4013C7B8" w14:textId="21475EEE" w:rsidR="001A09A0" w:rsidRDefault="001A09A0" w:rsidP="001A09A0">
      <w:pPr>
        <w:pStyle w:val="ListParagraph"/>
        <w:numPr>
          <w:ilvl w:val="0"/>
          <w:numId w:val="6"/>
        </w:numPr>
      </w:pPr>
      <w:r>
        <w:t>Gave input on 48 policy decisions (Goal = 20)</w:t>
      </w:r>
    </w:p>
    <w:p w14:paraId="4A11879C" w14:textId="7D64B23F" w:rsidR="001A09A0" w:rsidRDefault="001A09A0" w:rsidP="001A09A0"/>
    <w:p w14:paraId="1B172954" w14:textId="2B674408" w:rsidR="001A09A0" w:rsidRDefault="001A09A0" w:rsidP="001A09A0">
      <w:r>
        <w:t>-</w:t>
      </w:r>
    </w:p>
    <w:p w14:paraId="127E09D8" w14:textId="77777777" w:rsidR="001A09A0" w:rsidRPr="001A09A0" w:rsidRDefault="001A09A0" w:rsidP="001A09A0">
      <w:pPr>
        <w:pStyle w:val="ListParagraph"/>
        <w:numPr>
          <w:ilvl w:val="0"/>
          <w:numId w:val="7"/>
        </w:numPr>
        <w:rPr>
          <w:b/>
          <w:bCs/>
        </w:rPr>
      </w:pPr>
      <w:r w:rsidRPr="001A09A0">
        <w:rPr>
          <w:b/>
          <w:bCs/>
        </w:rPr>
        <w:t>Recommendation Adopted: TennCare proposes to reduce waiting list for Home &amp; Community Based Services</w:t>
      </w:r>
    </w:p>
    <w:p w14:paraId="084C6B41" w14:textId="77777777" w:rsidR="001A09A0" w:rsidRDefault="001A09A0" w:rsidP="001A09A0">
      <w:pPr>
        <w:pStyle w:val="ListParagraph"/>
        <w:numPr>
          <w:ilvl w:val="0"/>
          <w:numId w:val="7"/>
        </w:numPr>
      </w:pPr>
      <w:r w:rsidRPr="001A09A0">
        <w:rPr>
          <w:b/>
          <w:bCs/>
        </w:rPr>
        <w:t>Legislation Introduced: Changing Spaces</w:t>
      </w:r>
      <w:r>
        <w:t>: Council members presented testimony to the state legislature; met with local mayors across Tennessee; launched a public awareness campaign.</w:t>
      </w:r>
    </w:p>
    <w:p w14:paraId="61DF9EE1" w14:textId="77777777" w:rsidR="001A09A0" w:rsidRDefault="001A09A0" w:rsidP="001A09A0">
      <w:pPr>
        <w:pStyle w:val="ListParagraph"/>
        <w:numPr>
          <w:ilvl w:val="0"/>
          <w:numId w:val="7"/>
        </w:numPr>
      </w:pPr>
      <w:r w:rsidRPr="001A09A0">
        <w:rPr>
          <w:b/>
          <w:bCs/>
        </w:rPr>
        <w:t>Legislation Passed: Precious Cargo Act</w:t>
      </w:r>
      <w:r>
        <w:t>. Council member recognized at bill signing.</w:t>
      </w:r>
    </w:p>
    <w:p w14:paraId="76BB5089" w14:textId="099630ED" w:rsidR="001A09A0" w:rsidRPr="001A09A0" w:rsidRDefault="001A09A0" w:rsidP="001A09A0">
      <w:pPr>
        <w:pStyle w:val="ListParagraph"/>
        <w:numPr>
          <w:ilvl w:val="1"/>
          <w:numId w:val="7"/>
        </w:numPr>
        <w:rPr>
          <w:i/>
          <w:iCs/>
        </w:rPr>
      </w:pPr>
      <w:r w:rsidRPr="001A09A0">
        <w:rPr>
          <w:i/>
          <w:iCs/>
        </w:rPr>
        <w:t>"I love the Council on Developmental Disabilities for giving me a voice to be heard. WOW." - Martez Williams, Council member.</w:t>
      </w:r>
    </w:p>
    <w:p w14:paraId="0756ABE9" w14:textId="66A8B780" w:rsidR="001A09A0" w:rsidRDefault="001A09A0" w:rsidP="001A09A0">
      <w:pPr>
        <w:pStyle w:val="ListParagraph"/>
        <w:numPr>
          <w:ilvl w:val="0"/>
          <w:numId w:val="7"/>
        </w:numPr>
      </w:pPr>
      <w:r w:rsidRPr="001A09A0">
        <w:rPr>
          <w:b/>
          <w:bCs/>
        </w:rPr>
        <w:t>Legislation Passed: State as a Model Employer</w:t>
      </w:r>
      <w:r>
        <w:rPr>
          <w:b/>
          <w:bCs/>
        </w:rPr>
        <w:t xml:space="preserve"> (SAME)</w:t>
      </w:r>
      <w:r>
        <w:t xml:space="preserve">. Council staff provided testimony, research, and a framework for Tennessee's initiative. </w:t>
      </w:r>
    </w:p>
    <w:p w14:paraId="0B0D9341" w14:textId="7E0B01F2" w:rsidR="001A09A0" w:rsidRPr="001A09A0" w:rsidRDefault="001A09A0" w:rsidP="001A09A0">
      <w:pPr>
        <w:pStyle w:val="ListParagraph"/>
        <w:numPr>
          <w:ilvl w:val="1"/>
          <w:numId w:val="7"/>
        </w:numPr>
        <w:rPr>
          <w:i/>
          <w:iCs/>
        </w:rPr>
      </w:pPr>
      <w:r w:rsidRPr="001A09A0">
        <w:rPr>
          <w:i/>
          <w:iCs/>
        </w:rPr>
        <w:t>"This will mean worlds to the disability community in our state." - Parent whose son already applied with SAME.</w:t>
      </w:r>
    </w:p>
    <w:p w14:paraId="33A9AB77" w14:textId="71948D60" w:rsidR="001A09A0" w:rsidRDefault="001A09A0" w:rsidP="001A09A0">
      <w:pPr>
        <w:pStyle w:val="ListParagraph"/>
        <w:numPr>
          <w:ilvl w:val="0"/>
          <w:numId w:val="7"/>
        </w:numPr>
      </w:pPr>
      <w:r w:rsidRPr="001A09A0">
        <w:rPr>
          <w:b/>
          <w:bCs/>
        </w:rPr>
        <w:lastRenderedPageBreak/>
        <w:t>Action started: The Office of Mobility &amp; Accessible Transportation</w:t>
      </w:r>
      <w:r>
        <w:t>. Council staff leads the advisory group guiding implementation of the new office after law passed in 2020.</w:t>
      </w:r>
    </w:p>
    <w:p w14:paraId="6B00A0F2" w14:textId="6AFC279B" w:rsidR="001A09A0" w:rsidRDefault="001A09A0" w:rsidP="001A09A0"/>
    <w:p w14:paraId="66885207" w14:textId="429BC71A" w:rsidR="001A09A0" w:rsidRDefault="00E23858" w:rsidP="001A09A0">
      <w:pPr>
        <w:rPr>
          <w:b/>
          <w:bCs/>
        </w:rPr>
      </w:pPr>
      <w:r w:rsidRPr="00E23858">
        <w:rPr>
          <w:b/>
          <w:bCs/>
        </w:rPr>
        <w:t xml:space="preserve">Why </w:t>
      </w:r>
      <w:proofErr w:type="gramStart"/>
      <w:r w:rsidRPr="00E23858">
        <w:rPr>
          <w:b/>
          <w:bCs/>
        </w:rPr>
        <w:t>this matters</w:t>
      </w:r>
      <w:proofErr w:type="gramEnd"/>
      <w:r w:rsidRPr="00E23858">
        <w:rPr>
          <w:b/>
          <w:bCs/>
        </w:rPr>
        <w:t>: Insights from Tennessee's disability community influence policy decisions.</w:t>
      </w:r>
    </w:p>
    <w:p w14:paraId="22F153D2" w14:textId="5EB6B5B9" w:rsidR="00E23858" w:rsidRDefault="00E23858" w:rsidP="00E23858">
      <w:pPr>
        <w:pStyle w:val="Heading3"/>
      </w:pPr>
      <w:bookmarkStart w:id="9" w:name="_Toc88488305"/>
      <w:r>
        <w:t>Sharin</w:t>
      </w:r>
      <w:r w:rsidRPr="00E23858">
        <w:t>g Public Policy Information</w:t>
      </w:r>
      <w:bookmarkEnd w:id="9"/>
    </w:p>
    <w:p w14:paraId="76CD9F60" w14:textId="6F98E9E6" w:rsidR="00E23858" w:rsidRDefault="00E23858" w:rsidP="00E23858">
      <w:pPr>
        <w:pStyle w:val="ListParagraph"/>
        <w:numPr>
          <w:ilvl w:val="0"/>
          <w:numId w:val="8"/>
        </w:numPr>
        <w:rPr>
          <w:i/>
          <w:iCs/>
        </w:rPr>
      </w:pPr>
      <w:r>
        <w:t>52 public policy newsletters (Goal = 52)</w:t>
      </w:r>
    </w:p>
    <w:p w14:paraId="33B4A9AA" w14:textId="32B221F6" w:rsidR="00E23858" w:rsidRPr="00E23858" w:rsidRDefault="00E23858" w:rsidP="00E23858">
      <w:pPr>
        <w:pStyle w:val="ListParagraph"/>
        <w:numPr>
          <w:ilvl w:val="1"/>
          <w:numId w:val="8"/>
        </w:numPr>
        <w:rPr>
          <w:i/>
          <w:iCs/>
        </w:rPr>
      </w:pPr>
      <w:r w:rsidRPr="00E23858">
        <w:rPr>
          <w:i/>
          <w:iCs/>
        </w:rPr>
        <w:t xml:space="preserve">"Just a quick note to say thank you for your policy updates. Your messages are clear, professional and relevant." - Executive Director, Oregon Council on Developmental Disabilities </w:t>
      </w:r>
    </w:p>
    <w:p w14:paraId="2EAAA6C8" w14:textId="77777777" w:rsidR="00E23858" w:rsidRPr="00E23858" w:rsidRDefault="00E23858" w:rsidP="00E23858">
      <w:pPr>
        <w:pStyle w:val="ListParagraph"/>
        <w:numPr>
          <w:ilvl w:val="0"/>
          <w:numId w:val="8"/>
        </w:numPr>
      </w:pPr>
      <w:r w:rsidRPr="00E23858">
        <w:t>53 citizen questions addressed</w:t>
      </w:r>
    </w:p>
    <w:p w14:paraId="39B1CF3D" w14:textId="0237B86C" w:rsidR="00E23858" w:rsidRPr="00E23858" w:rsidRDefault="00E23858" w:rsidP="00E23858">
      <w:pPr>
        <w:pStyle w:val="ListParagraph"/>
        <w:numPr>
          <w:ilvl w:val="1"/>
          <w:numId w:val="8"/>
        </w:numPr>
        <w:rPr>
          <w:i/>
          <w:iCs/>
        </w:rPr>
      </w:pPr>
      <w:r w:rsidRPr="00E23858">
        <w:rPr>
          <w:i/>
          <w:iCs/>
        </w:rPr>
        <w:t>"I so appreciate all the work the Council does to help families. And most of it is behind the scenes that no one ever knows about!" - Council member who helped a family in their community address an issue with services</w:t>
      </w:r>
    </w:p>
    <w:p w14:paraId="4C5993DC" w14:textId="2B6C52A7" w:rsidR="00E23858" w:rsidRDefault="00E23858" w:rsidP="00E23858">
      <w:pPr>
        <w:pStyle w:val="ListParagraph"/>
        <w:numPr>
          <w:ilvl w:val="0"/>
          <w:numId w:val="8"/>
        </w:numPr>
        <w:rPr>
          <w:i/>
          <w:iCs/>
        </w:rPr>
      </w:pPr>
      <w:r>
        <w:t>38 public policy trainings (Goal = 20)</w:t>
      </w:r>
    </w:p>
    <w:p w14:paraId="226655D9" w14:textId="75AB8BC9" w:rsidR="00E23858" w:rsidRDefault="00E23858" w:rsidP="00E23858">
      <w:pPr>
        <w:pStyle w:val="ListParagraph"/>
        <w:numPr>
          <w:ilvl w:val="1"/>
          <w:numId w:val="8"/>
        </w:numPr>
        <w:rPr>
          <w:i/>
          <w:iCs/>
        </w:rPr>
      </w:pPr>
      <w:r w:rsidRPr="00E23858">
        <w:rPr>
          <w:i/>
          <w:iCs/>
        </w:rPr>
        <w:t>"Thank you for the thoughtful approach you take to educating stakeholders about policy changes without using fear." - State agency leader</w:t>
      </w:r>
    </w:p>
    <w:p w14:paraId="511E83EC" w14:textId="56885599" w:rsidR="00E23858" w:rsidRDefault="00E23858" w:rsidP="00E23858">
      <w:pPr>
        <w:rPr>
          <w:i/>
          <w:iCs/>
        </w:rPr>
      </w:pPr>
    </w:p>
    <w:p w14:paraId="4748A712" w14:textId="4D115F17" w:rsidR="00E23858" w:rsidRDefault="00E23858" w:rsidP="00E23858">
      <w:pPr>
        <w:rPr>
          <w:b/>
          <w:bCs/>
        </w:rPr>
      </w:pPr>
      <w:r w:rsidRPr="00E23858">
        <w:rPr>
          <w:b/>
          <w:bCs/>
        </w:rPr>
        <w:t xml:space="preserve">Why </w:t>
      </w:r>
      <w:proofErr w:type="gramStart"/>
      <w:r w:rsidRPr="00E23858">
        <w:rPr>
          <w:b/>
          <w:bCs/>
        </w:rPr>
        <w:t>this matters</w:t>
      </w:r>
      <w:proofErr w:type="gramEnd"/>
      <w:r w:rsidRPr="00E23858">
        <w:rPr>
          <w:b/>
          <w:bCs/>
        </w:rPr>
        <w:t>: The Council is a trusted source for policy information in Tennessee and across the country.</w:t>
      </w:r>
    </w:p>
    <w:p w14:paraId="2E79C5E8" w14:textId="10AA12E0" w:rsidR="00E23858" w:rsidRDefault="00E23858" w:rsidP="00E23858">
      <w:pPr>
        <w:rPr>
          <w:b/>
          <w:bCs/>
        </w:rPr>
      </w:pPr>
    </w:p>
    <w:p w14:paraId="67A2DAB0" w14:textId="0BE19D4E" w:rsidR="00E23858" w:rsidRDefault="00E23858" w:rsidP="00E23858">
      <w:pPr>
        <w:pStyle w:val="Heading3"/>
      </w:pPr>
      <w:bookmarkStart w:id="10" w:name="_Toc88488306"/>
      <w:r w:rsidRPr="00E23858">
        <w:t>Collaborating with Public Policy Groups</w:t>
      </w:r>
      <w:bookmarkEnd w:id="10"/>
    </w:p>
    <w:p w14:paraId="695C7115" w14:textId="5AA9CB51" w:rsidR="00E23858" w:rsidRDefault="00E23858" w:rsidP="00E23858">
      <w:pPr>
        <w:pStyle w:val="Heading4"/>
      </w:pPr>
      <w:r>
        <w:t>23 group collaborations</w:t>
      </w:r>
    </w:p>
    <w:p w14:paraId="3EE9C6E8" w14:textId="2220555A" w:rsidR="00E23858" w:rsidRDefault="00E23858" w:rsidP="00E23858">
      <w:pPr>
        <w:pStyle w:val="Heading4"/>
      </w:pPr>
      <w:r>
        <w:t>10 products created</w:t>
      </w:r>
    </w:p>
    <w:p w14:paraId="13A50AF9" w14:textId="140F0220" w:rsidR="00E23858" w:rsidRDefault="00E23858" w:rsidP="00E23858"/>
    <w:p w14:paraId="1ED14AA3" w14:textId="4D58D5FC" w:rsidR="00E23858" w:rsidRDefault="00E23858" w:rsidP="00E23858">
      <w:pPr>
        <w:pStyle w:val="Heading3"/>
      </w:pPr>
      <w:bookmarkStart w:id="11" w:name="_Toc88488307"/>
      <w:r w:rsidRPr="00E23858">
        <w:t>Researching Best &amp; Promising Practices</w:t>
      </w:r>
      <w:bookmarkEnd w:id="11"/>
    </w:p>
    <w:p w14:paraId="64161144" w14:textId="77777777" w:rsidR="00E23858" w:rsidRPr="00E23858" w:rsidRDefault="00E23858" w:rsidP="00E23858"/>
    <w:p w14:paraId="10563137" w14:textId="6D0E0168" w:rsidR="00E23858" w:rsidRDefault="00E23858" w:rsidP="00E23858">
      <w:pPr>
        <w:pStyle w:val="Heading4"/>
      </w:pPr>
      <w:r>
        <w:t>Supported Decision-Making</w:t>
      </w:r>
    </w:p>
    <w:p w14:paraId="40AAA82D" w14:textId="747D91FB" w:rsidR="00E23858" w:rsidRDefault="00E23858" w:rsidP="00E23858">
      <w:pPr>
        <w:pStyle w:val="ListParagraph"/>
        <w:numPr>
          <w:ilvl w:val="0"/>
          <w:numId w:val="9"/>
        </w:numPr>
      </w:pPr>
      <w:r>
        <w:t>Collaboration with Disability Rights Tennessee &amp; The Arc of Tennessee</w:t>
      </w:r>
    </w:p>
    <w:p w14:paraId="22A8004D" w14:textId="1C348576" w:rsidR="00E23858" w:rsidRDefault="00E23858" w:rsidP="00E23858">
      <w:pPr>
        <w:pStyle w:val="ListParagraph"/>
        <w:numPr>
          <w:ilvl w:val="0"/>
          <w:numId w:val="9"/>
        </w:numPr>
      </w:pPr>
      <w:r>
        <w:t xml:space="preserve">Launched Center for Decision-Making Support </w:t>
      </w:r>
      <w:r w:rsidR="00C3200A">
        <w:t>w</w:t>
      </w:r>
      <w:r>
        <w:t>ebsite, the first of its kind in the country</w:t>
      </w:r>
    </w:p>
    <w:p w14:paraId="1ECE6503" w14:textId="33A88391" w:rsidR="00E23858" w:rsidRDefault="00E23858" w:rsidP="00E23858"/>
    <w:p w14:paraId="62CC1064" w14:textId="3DEB13E4" w:rsidR="00E23858" w:rsidRDefault="00E23858" w:rsidP="00E23858">
      <w:pPr>
        <w:pStyle w:val="Heading4"/>
      </w:pPr>
      <w:r w:rsidRPr="00E23858">
        <w:t>Changing Spaces Strategy Group</w:t>
      </w:r>
    </w:p>
    <w:p w14:paraId="30642A87" w14:textId="77777777" w:rsidR="00E23858" w:rsidRDefault="00E23858" w:rsidP="00E23858">
      <w:pPr>
        <w:pStyle w:val="ListParagraph"/>
        <w:numPr>
          <w:ilvl w:val="0"/>
          <w:numId w:val="10"/>
        </w:numPr>
      </w:pPr>
      <w:r>
        <w:t xml:space="preserve">Collaboration with more than a dozen organizations and citizens </w:t>
      </w:r>
    </w:p>
    <w:p w14:paraId="7E66ED03" w14:textId="6D57E9BC" w:rsidR="00E23858" w:rsidRDefault="00E23858" w:rsidP="00E23858">
      <w:pPr>
        <w:pStyle w:val="ListParagraph"/>
        <w:numPr>
          <w:ilvl w:val="0"/>
          <w:numId w:val="10"/>
        </w:numPr>
      </w:pPr>
      <w:r>
        <w:t>Council's effort to expand access to adult-sized changing tables in Tennessee</w:t>
      </w:r>
    </w:p>
    <w:p w14:paraId="60AEC06A" w14:textId="28889D83" w:rsidR="00E23858" w:rsidRDefault="00E23858" w:rsidP="00E23858"/>
    <w:p w14:paraId="1C0F7A77" w14:textId="40C25610" w:rsidR="00E23858" w:rsidRDefault="00E23858" w:rsidP="00E23858">
      <w:pPr>
        <w:pStyle w:val="Heading4"/>
      </w:pPr>
      <w:r w:rsidRPr="00E23858">
        <w:t>"Everyone Can Work" Person-Centered Training</w:t>
      </w:r>
    </w:p>
    <w:p w14:paraId="160B42BB" w14:textId="3AA6BDEA" w:rsidR="00E23858" w:rsidRDefault="00E23858" w:rsidP="00E23858">
      <w:pPr>
        <w:pStyle w:val="ListParagraph"/>
        <w:numPr>
          <w:ilvl w:val="0"/>
          <w:numId w:val="11"/>
        </w:numPr>
      </w:pPr>
      <w:r>
        <w:t>Collaboration with Department of Human Services: Vocational Rehabilitation (DHS/VR)</w:t>
      </w:r>
    </w:p>
    <w:p w14:paraId="7A6C884A" w14:textId="354B3F7A" w:rsidR="00E23858" w:rsidRDefault="00E23858" w:rsidP="00E23858">
      <w:pPr>
        <w:pStyle w:val="ListParagraph"/>
        <w:numPr>
          <w:ilvl w:val="0"/>
          <w:numId w:val="11"/>
        </w:numPr>
      </w:pPr>
      <w:r>
        <w:t>All DHS VR Staff trained in Person-centered planning for employment</w:t>
      </w:r>
    </w:p>
    <w:p w14:paraId="22CF0397" w14:textId="07D51602" w:rsidR="00E23858" w:rsidRDefault="00E23858" w:rsidP="00E23858"/>
    <w:p w14:paraId="18C94503" w14:textId="7A8FFFAD" w:rsidR="00E23858" w:rsidRDefault="00E23858" w:rsidP="00E23858">
      <w:pPr>
        <w:rPr>
          <w:b/>
          <w:bCs/>
        </w:rPr>
      </w:pPr>
      <w:r w:rsidRPr="00E23858">
        <w:rPr>
          <w:b/>
          <w:bCs/>
        </w:rPr>
        <w:lastRenderedPageBreak/>
        <w:t xml:space="preserve">Why </w:t>
      </w:r>
      <w:proofErr w:type="gramStart"/>
      <w:r w:rsidRPr="00E23858">
        <w:rPr>
          <w:b/>
          <w:bCs/>
        </w:rPr>
        <w:t>this matters</w:t>
      </w:r>
      <w:proofErr w:type="gramEnd"/>
      <w:r w:rsidRPr="00E23858">
        <w:rPr>
          <w:b/>
          <w:bCs/>
        </w:rPr>
        <w:t>: Best practices in line with D</w:t>
      </w:r>
      <w:r>
        <w:rPr>
          <w:b/>
          <w:bCs/>
        </w:rPr>
        <w:t xml:space="preserve">evelopmental </w:t>
      </w:r>
      <w:r w:rsidRPr="00E23858">
        <w:rPr>
          <w:b/>
          <w:bCs/>
        </w:rPr>
        <w:t>D</w:t>
      </w:r>
      <w:r>
        <w:rPr>
          <w:b/>
          <w:bCs/>
        </w:rPr>
        <w:t>isabilities</w:t>
      </w:r>
      <w:r w:rsidRPr="00E23858">
        <w:rPr>
          <w:b/>
          <w:bCs/>
        </w:rPr>
        <w:t xml:space="preserve"> Act principles move forward in Tennessee with the Council's strategic partnerships and investments.</w:t>
      </w:r>
    </w:p>
    <w:p w14:paraId="11BAB052" w14:textId="4A12B62E" w:rsidR="00E23858" w:rsidRPr="00C3200A" w:rsidRDefault="009F4C26" w:rsidP="009F4C26">
      <w:pPr>
        <w:pStyle w:val="Heading1"/>
        <w:rPr>
          <w:color w:val="auto"/>
        </w:rPr>
      </w:pPr>
      <w:bookmarkStart w:id="12" w:name="_Toc88488308"/>
      <w:r w:rsidRPr="00C3200A">
        <w:rPr>
          <w:color w:val="auto"/>
        </w:rPr>
        <w:t>Goal 3: Informing &amp; Educating</w:t>
      </w:r>
      <w:bookmarkEnd w:id="12"/>
    </w:p>
    <w:p w14:paraId="4AE3ED09" w14:textId="1A49FCE2" w:rsidR="009F4C26" w:rsidRDefault="009F4C26" w:rsidP="007B79E8">
      <w:pPr>
        <w:pStyle w:val="Heading2"/>
      </w:pPr>
      <w:bookmarkStart w:id="13" w:name="_Toc88488309"/>
      <w:r w:rsidRPr="009F4C26">
        <w:t>Implement public information activities that increase Tennesseans’ awareness of disability policies and practices.</w:t>
      </w:r>
      <w:bookmarkEnd w:id="13"/>
    </w:p>
    <w:p w14:paraId="2377381B" w14:textId="77777777" w:rsidR="009F4C26" w:rsidRDefault="009F4C26" w:rsidP="009F4C26"/>
    <w:p w14:paraId="338561DE" w14:textId="2FAC8597" w:rsidR="009F4C26" w:rsidRDefault="009F4C26" w:rsidP="007B79E8">
      <w:pPr>
        <w:pStyle w:val="Heading3"/>
      </w:pPr>
      <w:bookmarkStart w:id="14" w:name="_Toc88488310"/>
      <w:r>
        <w:t>Lead</w:t>
      </w:r>
      <w:r w:rsidRPr="009F4C26">
        <w:t xml:space="preserve"> Communication Activities</w:t>
      </w:r>
      <w:bookmarkEnd w:id="14"/>
    </w:p>
    <w:p w14:paraId="088DCDF2" w14:textId="4D7B3F83" w:rsidR="00C3200A" w:rsidRDefault="00C3200A" w:rsidP="00C3200A">
      <w:pPr>
        <w:pStyle w:val="ListParagraph"/>
        <w:numPr>
          <w:ilvl w:val="0"/>
          <w:numId w:val="3"/>
        </w:numPr>
      </w:pPr>
      <w:r>
        <w:t>Breaking Ground subscribers grew 4% over the year, to nearly 6,000</w:t>
      </w:r>
    </w:p>
    <w:p w14:paraId="0C405212" w14:textId="4EBBB4D4" w:rsidR="00C3200A" w:rsidRDefault="00C3200A" w:rsidP="00C3200A">
      <w:pPr>
        <w:pStyle w:val="ListParagraph"/>
        <w:numPr>
          <w:ilvl w:val="0"/>
          <w:numId w:val="3"/>
        </w:numPr>
      </w:pPr>
      <w:r>
        <w:t>Facebook followers grew 12% over the year, to nearly 4,000</w:t>
      </w:r>
    </w:p>
    <w:p w14:paraId="1215160A" w14:textId="7A16C522" w:rsidR="00C3200A" w:rsidRDefault="00C3200A" w:rsidP="00C3200A">
      <w:pPr>
        <w:pStyle w:val="ListParagraph"/>
        <w:numPr>
          <w:ilvl w:val="0"/>
          <w:numId w:val="3"/>
        </w:numPr>
      </w:pPr>
      <w:r>
        <w:t>E-news subscribers grew 8% over the year, to 2,350</w:t>
      </w:r>
    </w:p>
    <w:p w14:paraId="5695A44F" w14:textId="050F2614" w:rsidR="00C3200A" w:rsidRPr="00C3200A" w:rsidRDefault="00C3200A" w:rsidP="00C3200A">
      <w:pPr>
        <w:pStyle w:val="ListParagraph"/>
        <w:numPr>
          <w:ilvl w:val="0"/>
          <w:numId w:val="3"/>
        </w:numPr>
      </w:pPr>
      <w:r>
        <w:t>Twitter followers grew 12% over the year, to 1150</w:t>
      </w:r>
    </w:p>
    <w:p w14:paraId="235BDB58" w14:textId="15FA9597" w:rsidR="007B79E8" w:rsidRDefault="007B79E8" w:rsidP="009F4C26"/>
    <w:p w14:paraId="4949746F" w14:textId="560AD09D" w:rsidR="007B79E8" w:rsidRDefault="007B79E8" w:rsidP="00C3200A">
      <w:pPr>
        <w:pStyle w:val="Heading3"/>
      </w:pPr>
      <w:bookmarkStart w:id="15" w:name="_Toc88488311"/>
      <w:r>
        <w:t>Publications</w:t>
      </w:r>
      <w:bookmarkEnd w:id="15"/>
    </w:p>
    <w:p w14:paraId="265E9C9B" w14:textId="77777777" w:rsidR="007B79E8" w:rsidRDefault="007B79E8" w:rsidP="007B79E8">
      <w:pPr>
        <w:pStyle w:val="ListParagraph"/>
        <w:numPr>
          <w:ilvl w:val="0"/>
          <w:numId w:val="12"/>
        </w:numPr>
      </w:pPr>
      <w:r>
        <w:t>First interactive digital annual report</w:t>
      </w:r>
    </w:p>
    <w:p w14:paraId="7A11104A" w14:textId="3F6D4F34" w:rsidR="007B79E8" w:rsidRDefault="00E811D6" w:rsidP="007B79E8">
      <w:pPr>
        <w:pStyle w:val="ListParagraph"/>
        <w:numPr>
          <w:ilvl w:val="0"/>
          <w:numId w:val="12"/>
        </w:numPr>
      </w:pPr>
      <w:r>
        <w:t xml:space="preserve">Expanded our </w:t>
      </w:r>
      <w:r w:rsidR="007B79E8">
        <w:t>rural newspaper insert</w:t>
      </w:r>
      <w:r>
        <w:t xml:space="preserve"> project,</w:t>
      </w:r>
      <w:r w:rsidR="007B79E8">
        <w:t xml:space="preserve"> “Stronger Together”, to </w:t>
      </w:r>
      <w:r>
        <w:t xml:space="preserve">be mailed out in </w:t>
      </w:r>
      <w:r w:rsidR="007B79E8">
        <w:t>50+ more TN counties</w:t>
      </w:r>
      <w:r>
        <w:t>. C</w:t>
      </w:r>
      <w:r w:rsidR="007B79E8">
        <w:t>reated 2 new storytelling videos about Tennesseans with disabilities</w:t>
      </w:r>
      <w:r>
        <w:t xml:space="preserve"> impacted by Council programs.</w:t>
      </w:r>
    </w:p>
    <w:p w14:paraId="1ACF8733" w14:textId="5A5AA49E" w:rsidR="007B79E8" w:rsidRDefault="007B79E8" w:rsidP="007B79E8">
      <w:pPr>
        <w:pStyle w:val="ListParagraph"/>
        <w:numPr>
          <w:ilvl w:val="0"/>
          <w:numId w:val="12"/>
        </w:numPr>
      </w:pPr>
      <w:r>
        <w:t xml:space="preserve">Produced 4 issues of Council magazine </w:t>
      </w:r>
      <w:r w:rsidRPr="007B79E8">
        <w:rPr>
          <w:i/>
          <w:iCs/>
        </w:rPr>
        <w:t xml:space="preserve">Breaking Ground </w:t>
      </w:r>
      <w:r>
        <w:t>which is sent to 5,955 Breaking Ground subscribers</w:t>
      </w:r>
      <w:r w:rsidR="00E811D6">
        <w:t>. Special issues shared stories on how Tennesseans were impacted by the COVID-19 pandemic, TN’s inclusive higher education movement and programs, and artwork by or about Tennesseans with disabilities.</w:t>
      </w:r>
    </w:p>
    <w:p w14:paraId="26827690" w14:textId="46C96FF4" w:rsidR="007B79E8" w:rsidRDefault="007B79E8" w:rsidP="007B79E8"/>
    <w:p w14:paraId="4E483CEC" w14:textId="7C819D9D" w:rsidR="007B79E8" w:rsidRPr="007B79E8" w:rsidRDefault="007B79E8" w:rsidP="007B79E8">
      <w:pPr>
        <w:rPr>
          <w:i/>
          <w:iCs/>
        </w:rPr>
      </w:pPr>
      <w:r w:rsidRPr="007B79E8">
        <w:rPr>
          <w:i/>
          <w:iCs/>
        </w:rPr>
        <w:t xml:space="preserve">"Thanks so much for sharing these rich and empowering stories!! The Council has done such an amazing job cultivating hope and opportunity in TN. I’d love to share this resource on our social media and website!” </w:t>
      </w:r>
      <w:r>
        <w:rPr>
          <w:i/>
          <w:iCs/>
        </w:rPr>
        <w:t>–</w:t>
      </w:r>
      <w:r w:rsidRPr="007B79E8">
        <w:rPr>
          <w:i/>
          <w:iCs/>
        </w:rPr>
        <w:t xml:space="preserve"> </w:t>
      </w:r>
      <w:r>
        <w:rPr>
          <w:i/>
          <w:iCs/>
        </w:rPr>
        <w:t xml:space="preserve">Staff from </w:t>
      </w:r>
      <w:r w:rsidRPr="007B79E8">
        <w:rPr>
          <w:i/>
          <w:iCs/>
        </w:rPr>
        <w:t>Think College about our special Breaking Ground issue on Tennessee’s inclusive higher education movement</w:t>
      </w:r>
    </w:p>
    <w:p w14:paraId="413DDC90" w14:textId="7D436370" w:rsidR="007B79E8" w:rsidRDefault="007B79E8" w:rsidP="007B79E8"/>
    <w:p w14:paraId="28A11BC1" w14:textId="77777777" w:rsidR="007B79E8" w:rsidRDefault="007B79E8" w:rsidP="00C3200A">
      <w:pPr>
        <w:pStyle w:val="Heading3"/>
      </w:pPr>
      <w:bookmarkStart w:id="16" w:name="_Toc88488312"/>
      <w:r>
        <w:t>Social media highlights:</w:t>
      </w:r>
      <w:bookmarkEnd w:id="16"/>
    </w:p>
    <w:p w14:paraId="2559BC1B" w14:textId="77777777" w:rsidR="007B79E8" w:rsidRDefault="007B79E8" w:rsidP="007B79E8">
      <w:pPr>
        <w:pStyle w:val="ListParagraph"/>
        <w:numPr>
          <w:ilvl w:val="0"/>
          <w:numId w:val="13"/>
        </w:numPr>
      </w:pPr>
      <w:r>
        <w:t>Campaigns with selfies of Tennesseans in the disability community voting and getting the COVID-19 vaccine</w:t>
      </w:r>
    </w:p>
    <w:p w14:paraId="47B2818C" w14:textId="6B527294" w:rsidR="007B79E8" w:rsidRDefault="007B79E8" w:rsidP="007B79E8">
      <w:pPr>
        <w:pStyle w:val="ListParagraph"/>
        <w:numPr>
          <w:ilvl w:val="0"/>
          <w:numId w:val="13"/>
        </w:numPr>
      </w:pPr>
      <w:r>
        <w:t>Storytelling campaigns (#DisabilityMeans, N&amp;R videos, Developmental Disabilities Awareness Month, and Autism Acceptance Month)</w:t>
      </w:r>
    </w:p>
    <w:p w14:paraId="54B9817A" w14:textId="00E38E63" w:rsidR="007B79E8" w:rsidRPr="007B79E8" w:rsidRDefault="007B79E8" w:rsidP="007B79E8">
      <w:pPr>
        <w:pStyle w:val="ListParagraph"/>
        <w:numPr>
          <w:ilvl w:val="0"/>
          <w:numId w:val="13"/>
        </w:numPr>
      </w:pPr>
      <w:r w:rsidRPr="007B79E8">
        <w:t>Continuing Q&amp;A series about COVID-19, pandemic policy, and vaccines</w:t>
      </w:r>
    </w:p>
    <w:p w14:paraId="55755A20" w14:textId="41E843A6" w:rsidR="007B79E8" w:rsidRDefault="007B79E8" w:rsidP="007B79E8">
      <w:pPr>
        <w:pStyle w:val="ListParagraph"/>
        <w:numPr>
          <w:ilvl w:val="0"/>
          <w:numId w:val="13"/>
        </w:numPr>
      </w:pPr>
      <w:r>
        <w:t>Center for Decision-Making Support social media launch</w:t>
      </w:r>
    </w:p>
    <w:p w14:paraId="61DFD43D" w14:textId="62DE10AF" w:rsidR="007B79E8" w:rsidRDefault="007B79E8" w:rsidP="007B79E8"/>
    <w:p w14:paraId="7C32F252" w14:textId="47CCB797" w:rsidR="007B79E8" w:rsidRDefault="007B79E8" w:rsidP="007B79E8">
      <w:pPr>
        <w:pStyle w:val="ListParagraph"/>
        <w:numPr>
          <w:ilvl w:val="0"/>
          <w:numId w:val="13"/>
        </w:numPr>
      </w:pPr>
      <w:r>
        <w:t>11,667 Facebook engagements (goal: 10K)</w:t>
      </w:r>
    </w:p>
    <w:p w14:paraId="6A17D6AB" w14:textId="1E82715B" w:rsidR="00E811D6" w:rsidRDefault="007B79E8" w:rsidP="007B79E8">
      <w:pPr>
        <w:pStyle w:val="ListParagraph"/>
        <w:numPr>
          <w:ilvl w:val="0"/>
          <w:numId w:val="13"/>
        </w:numPr>
      </w:pPr>
      <w:r>
        <w:t>1,093 Twitter engagements (goal 1K)</w:t>
      </w:r>
    </w:p>
    <w:p w14:paraId="4A80AB16" w14:textId="77777777" w:rsidR="00E811D6" w:rsidRDefault="00E811D6" w:rsidP="007B79E8"/>
    <w:p w14:paraId="74F826CB" w14:textId="4975DF6E" w:rsidR="007B79E8" w:rsidRPr="007B79E8" w:rsidRDefault="007B79E8" w:rsidP="007B79E8">
      <w:pPr>
        <w:rPr>
          <w:b/>
          <w:bCs/>
        </w:rPr>
      </w:pPr>
      <w:r w:rsidRPr="007B79E8">
        <w:rPr>
          <w:b/>
          <w:bCs/>
        </w:rPr>
        <w:t xml:space="preserve">Why </w:t>
      </w:r>
      <w:proofErr w:type="gramStart"/>
      <w:r w:rsidRPr="007B79E8">
        <w:rPr>
          <w:b/>
          <w:bCs/>
        </w:rPr>
        <w:t>this matters</w:t>
      </w:r>
      <w:proofErr w:type="gramEnd"/>
      <w:r w:rsidRPr="007B79E8">
        <w:rPr>
          <w:b/>
          <w:bCs/>
        </w:rPr>
        <w:t>: Tennesseans have access to information that equips them to make more informed decisions about their own lives.</w:t>
      </w:r>
    </w:p>
    <w:p w14:paraId="01B1FFFA" w14:textId="24B5B8C5" w:rsidR="007B79E8" w:rsidRDefault="007B79E8" w:rsidP="007B79E8"/>
    <w:p w14:paraId="6A7E11B7" w14:textId="3DC3EFF2" w:rsidR="007B79E8" w:rsidRDefault="007B79E8" w:rsidP="007B79E8">
      <w:pPr>
        <w:pStyle w:val="Heading3"/>
      </w:pPr>
      <w:bookmarkStart w:id="17" w:name="_Toc88488313"/>
      <w:r w:rsidRPr="007B79E8">
        <w:t>TN Disability Pathfinder</w:t>
      </w:r>
      <w:bookmarkEnd w:id="17"/>
    </w:p>
    <w:p w14:paraId="00F243DF" w14:textId="14CC0A8E" w:rsidR="007B79E8" w:rsidRDefault="007B79E8" w:rsidP="007B79E8">
      <w:pPr>
        <w:pStyle w:val="ListParagraph"/>
        <w:numPr>
          <w:ilvl w:val="0"/>
          <w:numId w:val="14"/>
        </w:numPr>
      </w:pPr>
      <w:r>
        <w:t>Preparing during FY21 for launch of new &amp; improved Pathfinder website</w:t>
      </w:r>
    </w:p>
    <w:p w14:paraId="69227842" w14:textId="77777777" w:rsidR="007B79E8" w:rsidRDefault="007B79E8" w:rsidP="007B79E8">
      <w:pPr>
        <w:pStyle w:val="ListParagraph"/>
        <w:numPr>
          <w:ilvl w:val="0"/>
          <w:numId w:val="14"/>
        </w:numPr>
      </w:pPr>
      <w:r>
        <w:t>Helped nearly 1,800 people connect to disability resources through their main phone helpline and email</w:t>
      </w:r>
    </w:p>
    <w:p w14:paraId="6A6C694C" w14:textId="77777777" w:rsidR="007B79E8" w:rsidRDefault="007B79E8" w:rsidP="007B79E8">
      <w:pPr>
        <w:pStyle w:val="ListParagraph"/>
        <w:numPr>
          <w:ilvl w:val="0"/>
          <w:numId w:val="14"/>
        </w:numPr>
      </w:pPr>
      <w:r>
        <w:t>Multicultural program staff helped 850+ people from other countries of origin</w:t>
      </w:r>
    </w:p>
    <w:p w14:paraId="7D6992C1" w14:textId="77777777" w:rsidR="007B79E8" w:rsidRDefault="007B79E8" w:rsidP="007B79E8">
      <w:pPr>
        <w:pStyle w:val="ListParagraph"/>
        <w:numPr>
          <w:ilvl w:val="0"/>
          <w:numId w:val="14"/>
        </w:numPr>
      </w:pPr>
      <w:r>
        <w:t xml:space="preserve">Strengthening partnerships with funding agencies </w:t>
      </w:r>
    </w:p>
    <w:p w14:paraId="48B8AC34" w14:textId="31321881" w:rsidR="007B79E8" w:rsidRDefault="00E811D6" w:rsidP="007B79E8">
      <w:pPr>
        <w:pStyle w:val="ListParagraph"/>
        <w:numPr>
          <w:ilvl w:val="0"/>
          <w:numId w:val="14"/>
        </w:numPr>
      </w:pPr>
      <w:r>
        <w:t>Dr. Erik Carter (Vanderbilt) and his team c</w:t>
      </w:r>
      <w:r w:rsidR="007B79E8">
        <w:t xml:space="preserve">ompleted the "TN Disability Services Study" </w:t>
      </w:r>
      <w:r>
        <w:t>about how the TN disability community gets information. More than 3,000 people responded. This work will improve Pathfinder and other disability programs.</w:t>
      </w:r>
    </w:p>
    <w:p w14:paraId="2C614F03" w14:textId="2C20E2A3" w:rsidR="007B79E8" w:rsidRDefault="007B79E8" w:rsidP="007B79E8"/>
    <w:p w14:paraId="48D0A866" w14:textId="2E8489F9" w:rsidR="007B79E8" w:rsidRDefault="007B79E8" w:rsidP="007B79E8">
      <w:pPr>
        <w:rPr>
          <w:b/>
          <w:bCs/>
        </w:rPr>
      </w:pPr>
      <w:r w:rsidRPr="00EA4CCE">
        <w:rPr>
          <w:b/>
          <w:bCs/>
        </w:rPr>
        <w:t xml:space="preserve">Why </w:t>
      </w:r>
      <w:proofErr w:type="gramStart"/>
      <w:r w:rsidRPr="00EA4CCE">
        <w:rPr>
          <w:b/>
          <w:bCs/>
        </w:rPr>
        <w:t>this matters</w:t>
      </w:r>
      <w:proofErr w:type="gramEnd"/>
      <w:r w:rsidR="00E811D6" w:rsidRPr="00EA4CCE">
        <w:rPr>
          <w:b/>
          <w:bCs/>
        </w:rPr>
        <w:t xml:space="preserve">: </w:t>
      </w:r>
      <w:r w:rsidRPr="00EA4CCE">
        <w:rPr>
          <w:b/>
          <w:bCs/>
        </w:rPr>
        <w:t>Collaboration and accountability between state agencies ensures Tennesseans are referred to the right service for their current needs.</w:t>
      </w:r>
    </w:p>
    <w:p w14:paraId="2DADD380" w14:textId="00979844" w:rsidR="00C3200A" w:rsidRDefault="00C3200A" w:rsidP="007B79E8">
      <w:pPr>
        <w:rPr>
          <w:b/>
          <w:bCs/>
        </w:rPr>
      </w:pPr>
    </w:p>
    <w:p w14:paraId="52B9161C" w14:textId="4DC33739" w:rsidR="00C3200A" w:rsidRDefault="00C3200A" w:rsidP="00C3200A">
      <w:pPr>
        <w:pStyle w:val="Heading1"/>
      </w:pPr>
      <w:bookmarkStart w:id="18" w:name="_Toc88488314"/>
      <w:r>
        <w:t>What can you expect from the Council in 2022?</w:t>
      </w:r>
      <w:bookmarkEnd w:id="18"/>
    </w:p>
    <w:p w14:paraId="552A5714" w14:textId="709F6ED9" w:rsidR="00C3200A" w:rsidRDefault="00C3200A" w:rsidP="00C3200A">
      <w:r>
        <w:t>Fiscal year 2022 brings a new five-year state plan for the Council. The state plan guides our work for change. It was shaped by input from hundreds of members of the disability community across the state. The plan outlines how we will act on the role and values given to us in the D</w:t>
      </w:r>
      <w:r w:rsidR="00AC16B7">
        <w:t>evelopmental Disabilities Act – our guiding federal law.</w:t>
      </w:r>
    </w:p>
    <w:p w14:paraId="2F6C757E" w14:textId="6EE42395" w:rsidR="00AC16B7" w:rsidRDefault="00AC16B7" w:rsidP="00C3200A"/>
    <w:p w14:paraId="41360FE7" w14:textId="7D6A62EF" w:rsidR="00AC16B7" w:rsidRDefault="00AC16B7" w:rsidP="00C3200A">
      <w:r>
        <w:t>Under the new plan, our goals are:</w:t>
      </w:r>
    </w:p>
    <w:p w14:paraId="75625CF0" w14:textId="2DAAF560" w:rsidR="00AC16B7" w:rsidRDefault="00AC16B7" w:rsidP="00AC16B7">
      <w:pPr>
        <w:pStyle w:val="ListParagraph"/>
        <w:numPr>
          <w:ilvl w:val="0"/>
          <w:numId w:val="18"/>
        </w:numPr>
      </w:pPr>
      <w:r>
        <w:t>Developing Engaged Leaders</w:t>
      </w:r>
    </w:p>
    <w:p w14:paraId="1294243E" w14:textId="3F5E1E01" w:rsidR="00AC16B7" w:rsidRDefault="00AC16B7" w:rsidP="00AC16B7">
      <w:pPr>
        <w:pStyle w:val="ListParagraph"/>
        <w:numPr>
          <w:ilvl w:val="0"/>
          <w:numId w:val="18"/>
        </w:numPr>
      </w:pPr>
      <w:r>
        <w:t>Improving Policy and Practice</w:t>
      </w:r>
    </w:p>
    <w:p w14:paraId="6014282A" w14:textId="18B1EE39" w:rsidR="00AC16B7" w:rsidRDefault="00AC16B7" w:rsidP="00AC16B7">
      <w:pPr>
        <w:pStyle w:val="ListParagraph"/>
        <w:numPr>
          <w:ilvl w:val="0"/>
          <w:numId w:val="18"/>
        </w:numPr>
      </w:pPr>
      <w:r>
        <w:t>Informing the Public</w:t>
      </w:r>
    </w:p>
    <w:p w14:paraId="7D0CBCB9" w14:textId="0AB71EBE" w:rsidR="00AC16B7" w:rsidRDefault="00AC16B7" w:rsidP="00AC16B7"/>
    <w:p w14:paraId="2E23071D" w14:textId="4C7D8992" w:rsidR="00AC16B7" w:rsidRDefault="00AC16B7" w:rsidP="00AC16B7">
      <w:r>
        <w:t>The broad goals are similar to the previous plan. Under them, areas of focus will include:</w:t>
      </w:r>
    </w:p>
    <w:p w14:paraId="07137D8F" w14:textId="1B008480" w:rsidR="00AC16B7" w:rsidRDefault="00AC16B7" w:rsidP="00AC16B7">
      <w:pPr>
        <w:pStyle w:val="ListParagraph"/>
        <w:numPr>
          <w:ilvl w:val="0"/>
          <w:numId w:val="20"/>
        </w:numPr>
      </w:pPr>
      <w:r>
        <w:t xml:space="preserve">Reaching more people with leadership trainings like Partners in Policymaking ® </w:t>
      </w:r>
    </w:p>
    <w:p w14:paraId="7DE7DEF7" w14:textId="05E8A3C3" w:rsidR="00AC16B7" w:rsidRDefault="00AC16B7" w:rsidP="00AC16B7">
      <w:pPr>
        <w:pStyle w:val="ListParagraph"/>
        <w:numPr>
          <w:ilvl w:val="0"/>
          <w:numId w:val="20"/>
        </w:numPr>
      </w:pPr>
      <w:r>
        <w:t>Moving policy toward greater inclusion, self-determination, and independence for people with disabilities</w:t>
      </w:r>
    </w:p>
    <w:p w14:paraId="75181397" w14:textId="44707994" w:rsidR="00AC16B7" w:rsidRDefault="00AC16B7" w:rsidP="00AC16B7">
      <w:pPr>
        <w:pStyle w:val="ListParagraph"/>
        <w:numPr>
          <w:ilvl w:val="0"/>
          <w:numId w:val="20"/>
        </w:numPr>
      </w:pPr>
      <w:r>
        <w:t>Connecting with people who have disabilities and are also marginalized in other ways – for example, Black, Latinx, LGBTQ, immigrant/</w:t>
      </w:r>
      <w:proofErr w:type="gramStart"/>
      <w:r>
        <w:t>refugee</w:t>
      </w:r>
      <w:proofErr w:type="gramEnd"/>
      <w:r>
        <w:t xml:space="preserve"> and rural Tennesseans</w:t>
      </w:r>
    </w:p>
    <w:p w14:paraId="29F4F0C5" w14:textId="533418F2" w:rsidR="00AC16B7" w:rsidRDefault="00AC16B7" w:rsidP="00AC16B7">
      <w:pPr>
        <w:pStyle w:val="ListParagraph"/>
        <w:numPr>
          <w:ilvl w:val="0"/>
          <w:numId w:val="20"/>
        </w:numPr>
      </w:pPr>
      <w:r>
        <w:t>Growing the use of simple, easy-to-understand language so everyone can access disability information.</w:t>
      </w:r>
    </w:p>
    <w:p w14:paraId="10ADCBF1" w14:textId="34C4DB9D" w:rsidR="00AC16B7" w:rsidRDefault="00AC16B7" w:rsidP="00AC16B7"/>
    <w:p w14:paraId="7F29D7E5" w14:textId="7F61E046" w:rsidR="00AC16B7" w:rsidRPr="00C3200A" w:rsidRDefault="00AC16B7" w:rsidP="00AC16B7">
      <w:r>
        <w:t>We’ll be sharing more about our work under the new plan in coming months. Follow us on social media and subscribe to our email newsletters and Breaking Ground magazine to stay updated.</w:t>
      </w:r>
    </w:p>
    <w:sectPr w:rsidR="00AC16B7" w:rsidRPr="00C320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8F4C" w14:textId="77777777" w:rsidR="000870E4" w:rsidRDefault="000870E4" w:rsidP="00E23858">
      <w:r>
        <w:separator/>
      </w:r>
    </w:p>
  </w:endnote>
  <w:endnote w:type="continuationSeparator" w:id="0">
    <w:p w14:paraId="5B01267C" w14:textId="77777777" w:rsidR="000870E4" w:rsidRDefault="000870E4" w:rsidP="00E2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933087"/>
      <w:docPartObj>
        <w:docPartGallery w:val="Page Numbers (Bottom of Page)"/>
        <w:docPartUnique/>
      </w:docPartObj>
    </w:sdtPr>
    <w:sdtEndPr>
      <w:rPr>
        <w:noProof/>
      </w:rPr>
    </w:sdtEndPr>
    <w:sdtContent>
      <w:p w14:paraId="19FAB848" w14:textId="3B96E3DB" w:rsidR="00E23858" w:rsidRDefault="00E23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0275C" w14:textId="77777777" w:rsidR="00E23858" w:rsidRDefault="00E23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9922" w14:textId="77777777" w:rsidR="000870E4" w:rsidRDefault="000870E4" w:rsidP="00E23858">
      <w:r>
        <w:separator/>
      </w:r>
    </w:p>
  </w:footnote>
  <w:footnote w:type="continuationSeparator" w:id="0">
    <w:p w14:paraId="7B4143FD" w14:textId="77777777" w:rsidR="000870E4" w:rsidRDefault="000870E4" w:rsidP="00E23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74D"/>
    <w:multiLevelType w:val="hybridMultilevel"/>
    <w:tmpl w:val="4CC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799B"/>
    <w:multiLevelType w:val="hybridMultilevel"/>
    <w:tmpl w:val="69B2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53F53"/>
    <w:multiLevelType w:val="hybridMultilevel"/>
    <w:tmpl w:val="080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4A9E"/>
    <w:multiLevelType w:val="hybridMultilevel"/>
    <w:tmpl w:val="A138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C3117"/>
    <w:multiLevelType w:val="hybridMultilevel"/>
    <w:tmpl w:val="F20C7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733D1"/>
    <w:multiLevelType w:val="hybridMultilevel"/>
    <w:tmpl w:val="D48E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61DEE"/>
    <w:multiLevelType w:val="hybridMultilevel"/>
    <w:tmpl w:val="E6B2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35CE7"/>
    <w:multiLevelType w:val="hybridMultilevel"/>
    <w:tmpl w:val="91ACEB9A"/>
    <w:lvl w:ilvl="0" w:tplc="2A1AB21E">
      <w:start w:val="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1372D"/>
    <w:multiLevelType w:val="hybridMultilevel"/>
    <w:tmpl w:val="F132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317BF7"/>
    <w:multiLevelType w:val="hybridMultilevel"/>
    <w:tmpl w:val="F50A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A4E27"/>
    <w:multiLevelType w:val="hybridMultilevel"/>
    <w:tmpl w:val="E51A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77E22"/>
    <w:multiLevelType w:val="hybridMultilevel"/>
    <w:tmpl w:val="DC5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D6D08"/>
    <w:multiLevelType w:val="hybridMultilevel"/>
    <w:tmpl w:val="57B6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54D69"/>
    <w:multiLevelType w:val="hybridMultilevel"/>
    <w:tmpl w:val="0C6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E5559"/>
    <w:multiLevelType w:val="hybridMultilevel"/>
    <w:tmpl w:val="34DA1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18C7DB2">
      <w:start w:val="2"/>
      <w:numFmt w:val="bullet"/>
      <w:lvlText w:val="-"/>
      <w:lvlJc w:val="left"/>
      <w:pPr>
        <w:ind w:left="2160" w:hanging="360"/>
      </w:pPr>
      <w:rPr>
        <w:rFonts w:ascii="Open Sans" w:eastAsiaTheme="minorHAnsi" w:hAnsi="Open Sans" w:cs="Open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82706"/>
    <w:multiLevelType w:val="hybridMultilevel"/>
    <w:tmpl w:val="994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91497"/>
    <w:multiLevelType w:val="hybridMultilevel"/>
    <w:tmpl w:val="1B3ADE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00C56B0"/>
    <w:multiLevelType w:val="hybridMultilevel"/>
    <w:tmpl w:val="7B4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C7320"/>
    <w:multiLevelType w:val="hybridMultilevel"/>
    <w:tmpl w:val="45D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119DD"/>
    <w:multiLevelType w:val="hybridMultilevel"/>
    <w:tmpl w:val="01C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0"/>
  </w:num>
  <w:num w:numId="5">
    <w:abstractNumId w:val="11"/>
  </w:num>
  <w:num w:numId="6">
    <w:abstractNumId w:val="6"/>
  </w:num>
  <w:num w:numId="7">
    <w:abstractNumId w:val="3"/>
  </w:num>
  <w:num w:numId="8">
    <w:abstractNumId w:val="9"/>
  </w:num>
  <w:num w:numId="9">
    <w:abstractNumId w:val="17"/>
  </w:num>
  <w:num w:numId="10">
    <w:abstractNumId w:val="2"/>
  </w:num>
  <w:num w:numId="11">
    <w:abstractNumId w:val="13"/>
  </w:num>
  <w:num w:numId="12">
    <w:abstractNumId w:val="19"/>
  </w:num>
  <w:num w:numId="13">
    <w:abstractNumId w:val="1"/>
  </w:num>
  <w:num w:numId="14">
    <w:abstractNumId w:val="18"/>
  </w:num>
  <w:num w:numId="15">
    <w:abstractNumId w:val="7"/>
  </w:num>
  <w:num w:numId="16">
    <w:abstractNumId w:val="12"/>
  </w:num>
  <w:num w:numId="17">
    <w:abstractNumId w:val="0"/>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NTIwNrA0NTMwMzZR0lEKTi0uzszPAykwqgUAVfdzYiwAAAA="/>
  </w:docVars>
  <w:rsids>
    <w:rsidRoot w:val="00BB37C1"/>
    <w:rsid w:val="0003595B"/>
    <w:rsid w:val="000870E4"/>
    <w:rsid w:val="001337C7"/>
    <w:rsid w:val="001A09A0"/>
    <w:rsid w:val="005C45C0"/>
    <w:rsid w:val="007B79E8"/>
    <w:rsid w:val="00943590"/>
    <w:rsid w:val="009F4C26"/>
    <w:rsid w:val="00A4644F"/>
    <w:rsid w:val="00A56AC3"/>
    <w:rsid w:val="00AC16B7"/>
    <w:rsid w:val="00BB37C1"/>
    <w:rsid w:val="00C3200A"/>
    <w:rsid w:val="00D630D7"/>
    <w:rsid w:val="00E23858"/>
    <w:rsid w:val="00E811D6"/>
    <w:rsid w:val="00EA4CCE"/>
    <w:rsid w:val="00EB6B0A"/>
    <w:rsid w:val="00F2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ADC"/>
  <w15:chartTrackingRefBased/>
  <w15:docId w15:val="{12ACB924-B9AA-43C0-809A-599774AD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BB37C1"/>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BB37C1"/>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BB37C1"/>
    <w:pPr>
      <w:keepNext/>
      <w:keepLines/>
      <w:spacing w:before="40"/>
      <w:outlineLvl w:val="2"/>
    </w:pPr>
    <w:rPr>
      <w:rFonts w:asciiTheme="majorHAnsi" w:eastAsiaTheme="majorEastAsia" w:hAnsiTheme="majorHAnsi" w:cstheme="majorBidi"/>
      <w:color w:val="090E14" w:themeColor="accent1" w:themeShade="7F"/>
      <w:sz w:val="24"/>
      <w:szCs w:val="24"/>
    </w:rPr>
  </w:style>
  <w:style w:type="paragraph" w:styleId="Heading4">
    <w:name w:val="heading 4"/>
    <w:basedOn w:val="Normal"/>
    <w:next w:val="Normal"/>
    <w:link w:val="Heading4Char"/>
    <w:uiPriority w:val="9"/>
    <w:unhideWhenUsed/>
    <w:qFormat/>
    <w:rsid w:val="00A4644F"/>
    <w:pPr>
      <w:keepNext/>
      <w:keepLines/>
      <w:spacing w:before="40"/>
      <w:outlineLvl w:val="3"/>
    </w:pPr>
    <w:rPr>
      <w:rFonts w:asciiTheme="majorHAnsi" w:eastAsiaTheme="majorEastAsia" w:hAnsiTheme="majorHAnsi" w:cstheme="majorBidi"/>
      <w:i/>
      <w:iCs/>
      <w:color w:val="0E161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character" w:customStyle="1" w:styleId="jsgrdq">
    <w:name w:val="jsgrdq"/>
    <w:basedOn w:val="DefaultParagraphFont"/>
    <w:rsid w:val="00BB37C1"/>
  </w:style>
  <w:style w:type="character" w:customStyle="1" w:styleId="Heading1Char">
    <w:name w:val="Heading 1 Char"/>
    <w:basedOn w:val="DefaultParagraphFont"/>
    <w:link w:val="Heading1"/>
    <w:uiPriority w:val="9"/>
    <w:rsid w:val="00BB37C1"/>
    <w:rPr>
      <w:rFonts w:asciiTheme="majorHAnsi" w:eastAsiaTheme="majorEastAsia" w:hAnsiTheme="majorHAnsi" w:cstheme="majorBidi"/>
      <w:color w:val="0E161E" w:themeColor="accent1" w:themeShade="BF"/>
      <w:sz w:val="32"/>
      <w:szCs w:val="32"/>
    </w:rPr>
  </w:style>
  <w:style w:type="character" w:customStyle="1" w:styleId="Heading2Char">
    <w:name w:val="Heading 2 Char"/>
    <w:basedOn w:val="DefaultParagraphFont"/>
    <w:link w:val="Heading2"/>
    <w:uiPriority w:val="9"/>
    <w:rsid w:val="00BB37C1"/>
    <w:rPr>
      <w:rFonts w:asciiTheme="majorHAnsi" w:eastAsiaTheme="majorEastAsia" w:hAnsiTheme="majorHAnsi" w:cstheme="majorBidi"/>
      <w:color w:val="0E161E" w:themeColor="accent1" w:themeShade="BF"/>
      <w:sz w:val="26"/>
      <w:szCs w:val="26"/>
    </w:rPr>
  </w:style>
  <w:style w:type="character" w:customStyle="1" w:styleId="Heading3Char">
    <w:name w:val="Heading 3 Char"/>
    <w:basedOn w:val="DefaultParagraphFont"/>
    <w:link w:val="Heading3"/>
    <w:uiPriority w:val="9"/>
    <w:rsid w:val="00BB37C1"/>
    <w:rPr>
      <w:rFonts w:asciiTheme="majorHAnsi" w:eastAsiaTheme="majorEastAsia" w:hAnsiTheme="majorHAnsi" w:cstheme="majorBidi"/>
      <w:color w:val="090E14" w:themeColor="accent1" w:themeShade="7F"/>
      <w:sz w:val="24"/>
      <w:szCs w:val="24"/>
    </w:rPr>
  </w:style>
  <w:style w:type="character" w:customStyle="1" w:styleId="Heading4Char">
    <w:name w:val="Heading 4 Char"/>
    <w:basedOn w:val="DefaultParagraphFont"/>
    <w:link w:val="Heading4"/>
    <w:uiPriority w:val="9"/>
    <w:rsid w:val="00A4644F"/>
    <w:rPr>
      <w:rFonts w:asciiTheme="majorHAnsi" w:eastAsiaTheme="majorEastAsia" w:hAnsiTheme="majorHAnsi" w:cstheme="majorBidi"/>
      <w:i/>
      <w:iCs/>
      <w:color w:val="0E161E" w:themeColor="accent1" w:themeShade="BF"/>
    </w:rPr>
  </w:style>
  <w:style w:type="paragraph" w:styleId="Header">
    <w:name w:val="header"/>
    <w:basedOn w:val="Normal"/>
    <w:link w:val="HeaderChar"/>
    <w:uiPriority w:val="99"/>
    <w:unhideWhenUsed/>
    <w:rsid w:val="00E23858"/>
    <w:pPr>
      <w:tabs>
        <w:tab w:val="center" w:pos="4680"/>
        <w:tab w:val="right" w:pos="9360"/>
      </w:tabs>
    </w:pPr>
  </w:style>
  <w:style w:type="character" w:customStyle="1" w:styleId="HeaderChar">
    <w:name w:val="Header Char"/>
    <w:basedOn w:val="DefaultParagraphFont"/>
    <w:link w:val="Header"/>
    <w:uiPriority w:val="99"/>
    <w:rsid w:val="00E23858"/>
  </w:style>
  <w:style w:type="paragraph" w:styleId="Footer">
    <w:name w:val="footer"/>
    <w:basedOn w:val="Normal"/>
    <w:link w:val="FooterChar"/>
    <w:uiPriority w:val="99"/>
    <w:unhideWhenUsed/>
    <w:rsid w:val="00E23858"/>
    <w:pPr>
      <w:tabs>
        <w:tab w:val="center" w:pos="4680"/>
        <w:tab w:val="right" w:pos="9360"/>
      </w:tabs>
    </w:pPr>
  </w:style>
  <w:style w:type="character" w:customStyle="1" w:styleId="FooterChar">
    <w:name w:val="Footer Char"/>
    <w:basedOn w:val="DefaultParagraphFont"/>
    <w:link w:val="Footer"/>
    <w:uiPriority w:val="99"/>
    <w:rsid w:val="00E23858"/>
  </w:style>
  <w:style w:type="character" w:styleId="CommentReference">
    <w:name w:val="annotation reference"/>
    <w:basedOn w:val="DefaultParagraphFont"/>
    <w:uiPriority w:val="99"/>
    <w:semiHidden/>
    <w:unhideWhenUsed/>
    <w:rsid w:val="00E811D6"/>
    <w:rPr>
      <w:sz w:val="16"/>
      <w:szCs w:val="16"/>
    </w:rPr>
  </w:style>
  <w:style w:type="paragraph" w:styleId="CommentText">
    <w:name w:val="annotation text"/>
    <w:basedOn w:val="Normal"/>
    <w:link w:val="CommentTextChar"/>
    <w:uiPriority w:val="99"/>
    <w:semiHidden/>
    <w:unhideWhenUsed/>
    <w:rsid w:val="00E811D6"/>
    <w:rPr>
      <w:sz w:val="20"/>
      <w:szCs w:val="20"/>
    </w:rPr>
  </w:style>
  <w:style w:type="character" w:customStyle="1" w:styleId="CommentTextChar">
    <w:name w:val="Comment Text Char"/>
    <w:basedOn w:val="DefaultParagraphFont"/>
    <w:link w:val="CommentText"/>
    <w:uiPriority w:val="99"/>
    <w:semiHidden/>
    <w:rsid w:val="00E811D6"/>
    <w:rPr>
      <w:sz w:val="20"/>
      <w:szCs w:val="20"/>
    </w:rPr>
  </w:style>
  <w:style w:type="paragraph" w:styleId="CommentSubject">
    <w:name w:val="annotation subject"/>
    <w:basedOn w:val="CommentText"/>
    <w:next w:val="CommentText"/>
    <w:link w:val="CommentSubjectChar"/>
    <w:uiPriority w:val="99"/>
    <w:semiHidden/>
    <w:unhideWhenUsed/>
    <w:rsid w:val="00E811D6"/>
    <w:rPr>
      <w:b/>
      <w:bCs/>
    </w:rPr>
  </w:style>
  <w:style w:type="character" w:customStyle="1" w:styleId="CommentSubjectChar">
    <w:name w:val="Comment Subject Char"/>
    <w:basedOn w:val="CommentTextChar"/>
    <w:link w:val="CommentSubject"/>
    <w:uiPriority w:val="99"/>
    <w:semiHidden/>
    <w:rsid w:val="00E811D6"/>
    <w:rPr>
      <w:b/>
      <w:bCs/>
      <w:sz w:val="20"/>
      <w:szCs w:val="20"/>
    </w:rPr>
  </w:style>
  <w:style w:type="paragraph" w:styleId="Subtitle">
    <w:name w:val="Subtitle"/>
    <w:basedOn w:val="Normal"/>
    <w:next w:val="Normal"/>
    <w:link w:val="SubtitleChar"/>
    <w:uiPriority w:val="11"/>
    <w:qFormat/>
    <w:rsid w:val="00A56A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6AC3"/>
    <w:rPr>
      <w:rFonts w:eastAsiaTheme="minorEastAsia"/>
      <w:color w:val="5A5A5A" w:themeColor="text1" w:themeTint="A5"/>
      <w:spacing w:val="15"/>
    </w:rPr>
  </w:style>
  <w:style w:type="paragraph" w:styleId="Title">
    <w:name w:val="Title"/>
    <w:basedOn w:val="Normal"/>
    <w:next w:val="Normal"/>
    <w:link w:val="TitleChar"/>
    <w:uiPriority w:val="10"/>
    <w:qFormat/>
    <w:rsid w:val="00A56A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AC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56AC3"/>
    <w:pPr>
      <w:spacing w:line="259" w:lineRule="auto"/>
      <w:outlineLvl w:val="9"/>
    </w:pPr>
  </w:style>
  <w:style w:type="paragraph" w:styleId="TOC1">
    <w:name w:val="toc 1"/>
    <w:basedOn w:val="Normal"/>
    <w:next w:val="Normal"/>
    <w:autoRedefine/>
    <w:uiPriority w:val="39"/>
    <w:unhideWhenUsed/>
    <w:rsid w:val="00A56AC3"/>
    <w:pPr>
      <w:spacing w:after="100"/>
    </w:pPr>
  </w:style>
  <w:style w:type="paragraph" w:styleId="TOC2">
    <w:name w:val="toc 2"/>
    <w:basedOn w:val="Normal"/>
    <w:next w:val="Normal"/>
    <w:autoRedefine/>
    <w:uiPriority w:val="39"/>
    <w:unhideWhenUsed/>
    <w:rsid w:val="00A56AC3"/>
    <w:pPr>
      <w:spacing w:after="100"/>
      <w:ind w:left="220"/>
    </w:pPr>
  </w:style>
  <w:style w:type="paragraph" w:styleId="TOC3">
    <w:name w:val="toc 3"/>
    <w:basedOn w:val="Normal"/>
    <w:next w:val="Normal"/>
    <w:autoRedefine/>
    <w:uiPriority w:val="39"/>
    <w:unhideWhenUsed/>
    <w:rsid w:val="00A56AC3"/>
    <w:pPr>
      <w:spacing w:after="100"/>
      <w:ind w:left="440"/>
    </w:pPr>
  </w:style>
  <w:style w:type="character" w:styleId="Hyperlink">
    <w:name w:val="Hyperlink"/>
    <w:basedOn w:val="DefaultParagraphFont"/>
    <w:uiPriority w:val="99"/>
    <w:unhideWhenUsed/>
    <w:rsid w:val="00A56AC3"/>
    <w:rPr>
      <w:color w:val="00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6437-0605-4CAA-B5D2-9E6CBABD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4</cp:revision>
  <dcterms:created xsi:type="dcterms:W3CDTF">2021-10-19T21:20:00Z</dcterms:created>
  <dcterms:modified xsi:type="dcterms:W3CDTF">2021-11-22T21:44:00Z</dcterms:modified>
</cp:coreProperties>
</file>