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C8" w:rsidRPr="00F76CC8" w:rsidRDefault="00F76CC8" w:rsidP="00F76CC8">
      <w:pPr>
        <w:pStyle w:val="Title"/>
        <w:rPr>
          <w:sz w:val="40"/>
        </w:rPr>
      </w:pPr>
      <w:r w:rsidRPr="00F76CC8">
        <w:rPr>
          <w:sz w:val="40"/>
        </w:rPr>
        <w:t>2019 Tennessee Council on Developmental Disabilities Council Overview – text-only</w:t>
      </w:r>
    </w:p>
    <w:p w:rsidR="00F76CC8" w:rsidRDefault="00F76CC8" w:rsidP="00F76CC8">
      <w:r>
        <w:t xml:space="preserve">Cover includes </w:t>
      </w:r>
      <w:r>
        <w:t>Council Logo</w:t>
      </w:r>
      <w:r>
        <w:t xml:space="preserve"> and photo of five young adults with disabilities standing proudly on a college campus in matching black shirts and name badges. They are participants in a Project SEARCH intern site.</w:t>
      </w:r>
    </w:p>
    <w:p w:rsidR="00F76CC8" w:rsidRDefault="00F76CC8" w:rsidP="00F76CC8"/>
    <w:p w:rsidR="00F76CC8" w:rsidRDefault="00F76CC8" w:rsidP="00F76CC8">
      <w:r>
        <w:t xml:space="preserve">Title on cover: </w:t>
      </w:r>
      <w:r>
        <w:t>Creating lasting, positive change in Tennessee.</w:t>
      </w:r>
    </w:p>
    <w:p w:rsidR="00F76CC8" w:rsidRDefault="00F76CC8" w:rsidP="00F76CC8"/>
    <w:p w:rsidR="00F76CC8" w:rsidRDefault="00F76CC8" w:rsidP="00F76CC8">
      <w:pPr>
        <w:pStyle w:val="Heading1"/>
      </w:pPr>
      <w:r>
        <w:t>What is the Council on Developmental Disabilities?</w:t>
      </w:r>
    </w:p>
    <w:p w:rsidR="00F76CC8" w:rsidRDefault="00F76CC8" w:rsidP="00F76CC8">
      <w:r>
        <w:t>We are a state agency established to improve disability policies and practice, educate policymakers and the public, and facilitate collaboration across public and private organizations.</w:t>
      </w:r>
    </w:p>
    <w:p w:rsidR="00F76CC8" w:rsidRDefault="00F76CC8" w:rsidP="00F76CC8">
      <w:r>
        <w:t xml:space="preserve"> </w:t>
      </w:r>
    </w:p>
    <w:p w:rsidR="00F76CC8" w:rsidRDefault="00F76CC8" w:rsidP="00F76CC8">
      <w:r>
        <w:t>Ultimately, we’re here to improve the lives of all Tennesseans with developmental disabilities.</w:t>
      </w:r>
    </w:p>
    <w:p w:rsidR="00F76CC8" w:rsidRDefault="00F76CC8" w:rsidP="00F76CC8">
      <w:r>
        <w:t xml:space="preserve"> </w:t>
      </w:r>
    </w:p>
    <w:p w:rsidR="00F76CC8" w:rsidRDefault="00F76CC8" w:rsidP="00F76CC8">
      <w:r>
        <w:t>Tennessee is fortunate to have many wonderful organizations and initiatives in place to serve our diverse intellectual and developmental disabilities (I/DD) community. The system of services is complex and far-reaching. We help it work better for everyone.</w:t>
      </w:r>
    </w:p>
    <w:p w:rsidR="00F76CC8" w:rsidRDefault="00F76CC8" w:rsidP="00F76CC8">
      <w:r>
        <w:t xml:space="preserve"> </w:t>
      </w:r>
    </w:p>
    <w:p w:rsidR="00F76CC8" w:rsidRDefault="00F76CC8" w:rsidP="00F76CC8">
      <w:r>
        <w:t xml:space="preserve">The Council is the only organization of its kind, tasked with understanding the entire disability services network, identifying gaps and opportunities for improvement, and bringing citizens, policymakers, and groups together to guide lasting change from the inside.     </w:t>
      </w:r>
    </w:p>
    <w:p w:rsidR="00F76CC8" w:rsidRDefault="00F76CC8" w:rsidP="00F76CC8">
      <w:r>
        <w:t xml:space="preserve"> </w:t>
      </w:r>
    </w:p>
    <w:p w:rsidR="00F76CC8" w:rsidRDefault="00F76CC8" w:rsidP="00F76CC8">
      <w:pPr>
        <w:pStyle w:val="Heading1"/>
      </w:pPr>
      <w:r>
        <w:t>We help people understand and improve the disability system in Tennessee by:</w:t>
      </w:r>
    </w:p>
    <w:p w:rsidR="00F76CC8" w:rsidRDefault="00F76CC8" w:rsidP="00F76CC8">
      <w:r>
        <w:t xml:space="preserve"> </w:t>
      </w:r>
    </w:p>
    <w:p w:rsidR="00F76CC8" w:rsidRDefault="00F76CC8" w:rsidP="00F76CC8">
      <w:pPr>
        <w:pStyle w:val="ListParagraph"/>
        <w:numPr>
          <w:ilvl w:val="0"/>
          <w:numId w:val="2"/>
        </w:numPr>
      </w:pPr>
      <w:r>
        <w:t>Amplifying the collective voice of the disability community.</w:t>
      </w:r>
      <w:r>
        <w:t xml:space="preserve"> </w:t>
      </w:r>
      <w:r>
        <w:t xml:space="preserve">The Council creates year-round opportunities for individuals, families, and organizations within </w:t>
      </w:r>
      <w:proofErr w:type="gramStart"/>
      <w:r>
        <w:t>the I</w:t>
      </w:r>
      <w:proofErr w:type="gramEnd"/>
      <w:r>
        <w:t>/DD community to voice opinions, share perspectives, and take an active role in affecting change.</w:t>
      </w:r>
    </w:p>
    <w:p w:rsidR="00F76CC8" w:rsidRDefault="00F76CC8" w:rsidP="00F76CC8">
      <w:pPr>
        <w:pStyle w:val="ListParagraph"/>
        <w:numPr>
          <w:ilvl w:val="0"/>
          <w:numId w:val="2"/>
        </w:numPr>
      </w:pPr>
      <w:r>
        <w:t>Providing objective, informed guidance for policymakers.</w:t>
      </w:r>
      <w:r>
        <w:t xml:space="preserve"> </w:t>
      </w:r>
      <w:r>
        <w:t>Leveraging our deep knowledge of disability best practices, we act as a nonpartisan, unbiased resource and guide for lawmakers committed to making informed decisions that impact the disability community.</w:t>
      </w:r>
    </w:p>
    <w:p w:rsidR="00F76CC8" w:rsidRDefault="00F76CC8" w:rsidP="00F76CC8">
      <w:r>
        <w:lastRenderedPageBreak/>
        <w:t xml:space="preserve"> </w:t>
      </w:r>
    </w:p>
    <w:p w:rsidR="00F76CC8" w:rsidRDefault="00F76CC8" w:rsidP="00F76CC8">
      <w:pPr>
        <w:pStyle w:val="ListParagraph"/>
        <w:numPr>
          <w:ilvl w:val="0"/>
          <w:numId w:val="2"/>
        </w:numPr>
      </w:pPr>
      <w:r>
        <w:t>Educating advocates across the state.</w:t>
      </w:r>
      <w:r>
        <w:t xml:space="preserve"> </w:t>
      </w:r>
      <w:r>
        <w:t>We provide individuals, families, and organizations with tools, resources, and opportunities to become informed, empowered advocates for people with disabilities.</w:t>
      </w:r>
    </w:p>
    <w:p w:rsidR="00F76CC8" w:rsidRDefault="00F76CC8" w:rsidP="00F76CC8">
      <w:pPr>
        <w:pStyle w:val="ListParagraph"/>
      </w:pPr>
    </w:p>
    <w:p w:rsidR="00F76CC8" w:rsidRDefault="00F76CC8" w:rsidP="00F76CC8">
      <w:pPr>
        <w:pStyle w:val="ListParagraph"/>
        <w:numPr>
          <w:ilvl w:val="0"/>
          <w:numId w:val="2"/>
        </w:numPr>
      </w:pPr>
      <w:r>
        <w:t>Launching programs that transform.</w:t>
      </w:r>
      <w:r>
        <w:t xml:space="preserve"> </w:t>
      </w:r>
      <w:r>
        <w:t xml:space="preserve">We provide flexible resources and expert guidance to help organizations increase their impact, </w:t>
      </w:r>
      <w:proofErr w:type="gramStart"/>
      <w:r>
        <w:t>fulfill</w:t>
      </w:r>
      <w:proofErr w:type="gramEnd"/>
      <w:r>
        <w:t xml:space="preserve"> their missions, and be innovative with sustainable programs and initiatives.</w:t>
      </w:r>
    </w:p>
    <w:p w:rsidR="00F76CC8" w:rsidRDefault="00F76CC8" w:rsidP="00F76CC8">
      <w:pPr>
        <w:pStyle w:val="ListParagraph"/>
      </w:pPr>
    </w:p>
    <w:p w:rsidR="00F76CC8" w:rsidRDefault="00F76CC8" w:rsidP="00F76CC8">
      <w:pPr>
        <w:pStyle w:val="ListParagraph"/>
        <w:numPr>
          <w:ilvl w:val="0"/>
          <w:numId w:val="2"/>
        </w:numPr>
      </w:pPr>
      <w:r>
        <w:t>Tracking disability policy.</w:t>
      </w:r>
      <w:r>
        <w:t xml:space="preserve"> </w:t>
      </w:r>
      <w:r>
        <w:t>We give all Tennesseans a comprehensive, up-to-the-minute understanding of the policies, systems, programs, and developments that impact the disability community.</w:t>
      </w:r>
    </w:p>
    <w:p w:rsidR="00F76CC8" w:rsidRDefault="00F76CC8" w:rsidP="00F76CC8">
      <w:pPr>
        <w:pStyle w:val="ListParagraph"/>
      </w:pPr>
    </w:p>
    <w:p w:rsidR="00F76CC8" w:rsidRDefault="00F76CC8" w:rsidP="00F76CC8">
      <w:pPr>
        <w:pStyle w:val="ListParagraph"/>
        <w:numPr>
          <w:ilvl w:val="0"/>
          <w:numId w:val="2"/>
        </w:numPr>
      </w:pPr>
      <w:r>
        <w:t>Building a more inclusive Tennessee.</w:t>
      </w:r>
      <w:r>
        <w:t xml:space="preserve"> </w:t>
      </w:r>
      <w:r>
        <w:t>We bring people and organizations to the table to innovate and collaborate to make our state a more diverse and inclusive place to live, work, and thrive for all Tennesseans.</w:t>
      </w:r>
    </w:p>
    <w:p w:rsidR="00F76CC8" w:rsidRDefault="00F76CC8" w:rsidP="00F76CC8">
      <w:pPr>
        <w:pStyle w:val="ListParagraph"/>
      </w:pPr>
    </w:p>
    <w:p w:rsidR="00F76CC8" w:rsidRDefault="00F76CC8" w:rsidP="00F76CC8">
      <w:r>
        <w:t>The Council has influenced disability policies and practices in Tennessee for more than 40 years. Councils like ours exist across the country, established and funded by Congress to work on state-specific issues.</w:t>
      </w:r>
    </w:p>
    <w:p w:rsidR="00F76CC8" w:rsidRDefault="00F76CC8" w:rsidP="00F76CC8">
      <w:r>
        <w:t xml:space="preserve"> </w:t>
      </w:r>
    </w:p>
    <w:p w:rsidR="00F76CC8" w:rsidRDefault="00F76CC8" w:rsidP="00F76CC8">
      <w:pPr>
        <w:pStyle w:val="Heading1"/>
      </w:pPr>
      <w:proofErr w:type="gramStart"/>
      <w:r>
        <w:t>Lasting change.</w:t>
      </w:r>
      <w:proofErr w:type="gramEnd"/>
      <w:r>
        <w:t xml:space="preserve"> </w:t>
      </w:r>
      <w:proofErr w:type="gramStart"/>
      <w:r>
        <w:t>Long-term impact.</w:t>
      </w:r>
      <w:proofErr w:type="gramEnd"/>
    </w:p>
    <w:p w:rsidR="00F76CC8" w:rsidRDefault="00F76CC8" w:rsidP="00F76CC8">
      <w:r>
        <w:t>As we collaborate and advise on disability issues, we’re committed to solutions that not only solve problems in the short term, but also positively impact generations to come.</w:t>
      </w:r>
    </w:p>
    <w:p w:rsidR="00F76CC8" w:rsidRDefault="00F76CC8" w:rsidP="00F76CC8">
      <w:r>
        <w:t xml:space="preserve">  </w:t>
      </w:r>
    </w:p>
    <w:p w:rsidR="00F76CC8" w:rsidRDefault="00F76CC8" w:rsidP="00F76CC8">
      <w:pPr>
        <w:pStyle w:val="Heading2"/>
      </w:pPr>
      <w:r>
        <w:t>The Council</w:t>
      </w:r>
    </w:p>
    <w:p w:rsidR="00F76CC8" w:rsidRDefault="00F76CC8" w:rsidP="00F76CC8">
      <w:r>
        <w:t>Bringing people to the table since 1975</w:t>
      </w:r>
    </w:p>
    <w:p w:rsidR="00F76CC8" w:rsidRDefault="00F76CC8" w:rsidP="00F76CC8"/>
    <w:p w:rsidR="00F76CC8" w:rsidRDefault="00F76CC8" w:rsidP="00F76CC8">
      <w:r>
        <w:t>The heart of the Council on Developmental Disabilities is a group of individuals appointed by the Governor of Tennessee who provide vital perspective that informs our work at every level. These private citizens are people experiencing disability and their family members; they represent diversity in disability type, age, race/ethnicity, and geography of the state. They are joined on the Council by key members from the disability service network, including representatives from state agencies and private organizations.</w:t>
      </w:r>
    </w:p>
    <w:p w:rsidR="00F76CC8" w:rsidRDefault="00F76CC8" w:rsidP="00F76CC8">
      <w:r>
        <w:t xml:space="preserve"> </w:t>
      </w:r>
    </w:p>
    <w:p w:rsidR="00F76CC8" w:rsidRDefault="00F76CC8" w:rsidP="00F76CC8">
      <w:pPr>
        <w:pStyle w:val="Heading2"/>
      </w:pPr>
      <w:r>
        <w:t>Partners in Policymaking</w:t>
      </w:r>
    </w:p>
    <w:p w:rsidR="00F76CC8" w:rsidRDefault="00F76CC8" w:rsidP="00F76CC8">
      <w:r>
        <w:t>Training leaders since 1993</w:t>
      </w:r>
    </w:p>
    <w:p w:rsidR="00F76CC8" w:rsidRDefault="00F76CC8" w:rsidP="00F76CC8">
      <w:r>
        <w:t>The Council takes an active role in equipping citizens with the information and resources they need to become leaders and advocates in their commun</w:t>
      </w:r>
      <w:r>
        <w:t xml:space="preserve">ities. </w:t>
      </w:r>
      <w:proofErr w:type="gramStart"/>
      <w:r>
        <w:t xml:space="preserve">Partners in Policymaking </w:t>
      </w:r>
      <w:r>
        <w:lastRenderedPageBreak/>
        <w:t>is</w:t>
      </w:r>
      <w:proofErr w:type="gramEnd"/>
      <w:r>
        <w:t xml:space="preserve"> a 100% FREE, seven-week leadership and advocacy course for Tennesseans with disabilities or their family members. Attendees learn from local and national experts about policies and practices that impact them and </w:t>
      </w:r>
      <w:proofErr w:type="gramStart"/>
      <w:r>
        <w:t>the I</w:t>
      </w:r>
      <w:proofErr w:type="gramEnd"/>
      <w:r>
        <w:t>/DD community as a whole, and learn how to effectively use their voices to impact policies for generations to come.</w:t>
      </w:r>
    </w:p>
    <w:p w:rsidR="00F76CC8" w:rsidRDefault="00F76CC8" w:rsidP="00F76CC8">
      <w:r>
        <w:t xml:space="preserve"> </w:t>
      </w:r>
    </w:p>
    <w:p w:rsidR="00F76CC8" w:rsidRDefault="00F76CC8" w:rsidP="00F76CC8">
      <w:r>
        <w:t>More than 500 Tennesseans across the state are Partners in Policymaking graduates.</w:t>
      </w:r>
    </w:p>
    <w:p w:rsidR="00F76CC8" w:rsidRDefault="00F76CC8" w:rsidP="00F76CC8">
      <w:r>
        <w:t>We are excited to welcome our 25th class in 2019!</w:t>
      </w:r>
    </w:p>
    <w:p w:rsidR="00F76CC8" w:rsidRDefault="00F76CC8" w:rsidP="00F76CC8">
      <w:r>
        <w:t xml:space="preserve"> </w:t>
      </w:r>
    </w:p>
    <w:p w:rsidR="00F76CC8" w:rsidRDefault="00F76CC8" w:rsidP="00F76CC8">
      <w:pPr>
        <w:pStyle w:val="Heading2"/>
      </w:pPr>
      <w:r>
        <w:t>TN Disability Pathfinder</w:t>
      </w:r>
    </w:p>
    <w:p w:rsidR="00F76CC8" w:rsidRDefault="00F76CC8" w:rsidP="00F76CC8">
      <w:r>
        <w:t>Simplifying access to services since 1997</w:t>
      </w:r>
    </w:p>
    <w:p w:rsidR="00F76CC8" w:rsidRDefault="00F76CC8" w:rsidP="00F76CC8">
      <w:r>
        <w:t>Tennessee’s statewide information and referral service was launched by and continues to be funded through the Council. Pathfinder offers a central source where individuals and families can search, find, and connect with the disability services they need. Operated by Vanderbilt Kennedy Center, Pathfinder includes more than 2,200 agencies and is available by multilingual phone helpline or online searchable database, guiding citizens to disability services 24/7, 365 days a year.</w:t>
      </w:r>
    </w:p>
    <w:p w:rsidR="00F76CC8" w:rsidRDefault="00F76CC8" w:rsidP="00F76CC8">
      <w:r>
        <w:t xml:space="preserve"> </w:t>
      </w:r>
    </w:p>
    <w:p w:rsidR="00F76CC8" w:rsidRDefault="00F76CC8" w:rsidP="00F76CC8">
      <w:pPr>
        <w:pStyle w:val="Heading2"/>
      </w:pPr>
      <w:r>
        <w:t>TN Employment Roundtable</w:t>
      </w:r>
    </w:p>
    <w:p w:rsidR="00F76CC8" w:rsidRDefault="00F76CC8" w:rsidP="00F76CC8">
      <w:r>
        <w:t>Linking leaders since 2004</w:t>
      </w:r>
    </w:p>
    <w:p w:rsidR="00F76CC8" w:rsidRDefault="00F76CC8" w:rsidP="00F76CC8">
      <w:r>
        <w:t xml:space="preserve">Every month, we bring state agencies together to collaborate on transition services for students with disabilities who are making their way into the workforce. It’s a rare chance for 10+ agencies to work in partnership: identifying service gaps and opportunities, creating efficiencies across programs, coordinating services, and evolving the vital supports that improve employment outcomes across the state.  </w:t>
      </w:r>
    </w:p>
    <w:p w:rsidR="00F76CC8" w:rsidRDefault="00F76CC8" w:rsidP="00F76CC8">
      <w:r>
        <w:t xml:space="preserve"> </w:t>
      </w:r>
    </w:p>
    <w:p w:rsidR="00F76CC8" w:rsidRDefault="00F76CC8" w:rsidP="00F76CC8">
      <w:pPr>
        <w:pStyle w:val="Heading2"/>
      </w:pPr>
      <w:r>
        <w:t>Inclusive Higher Education</w:t>
      </w:r>
    </w:p>
    <w:p w:rsidR="00F76CC8" w:rsidRDefault="00F76CC8" w:rsidP="00F76CC8">
      <w:r>
        <w:t>Expanding opportunities since 2006</w:t>
      </w:r>
    </w:p>
    <w:p w:rsidR="00F76CC8" w:rsidRDefault="00F76CC8" w:rsidP="00F76CC8">
      <w:r>
        <w:t>For more than a decade, we’ve worked to establish inclusive higher education (IHE) programs for students with developmental disabilities across the state. Operating within traditional colleges and universities, these non-degree programs provide opportunities to gain employment, social relationships, and independent living skills through college courses, internships, and jobs. In addition to directly funding four of the five current IHE programs in the state, the Council also founded the Tennessee Inclusive Higher Education Alliance, a statewide partnership with universities and disability advocacy groups designed promote these programs.</w:t>
      </w:r>
    </w:p>
    <w:p w:rsidR="00F76CC8" w:rsidRDefault="00F76CC8" w:rsidP="00F76CC8">
      <w:r>
        <w:t xml:space="preserve"> </w:t>
      </w:r>
    </w:p>
    <w:p w:rsidR="00F76CC8" w:rsidRDefault="00F76CC8" w:rsidP="00F76CC8">
      <w:pPr>
        <w:pStyle w:val="Heading1"/>
      </w:pPr>
      <w:r>
        <w:lastRenderedPageBreak/>
        <w:t>Identifying and Improving Areas of Need in Tennessee</w:t>
      </w:r>
    </w:p>
    <w:p w:rsidR="00F76CC8" w:rsidRDefault="00F76CC8" w:rsidP="00F76CC8">
      <w:r>
        <w:t>One hundred percent of our actions and accomplishments begin with listening to citizens in Tennessee. It’s this first-hand perspective that drives our actions, leads us to support innovation, and directs our resources toward the most relevant and effective programs.</w:t>
      </w:r>
    </w:p>
    <w:p w:rsidR="00F76CC8" w:rsidRDefault="00F76CC8" w:rsidP="00F76CC8">
      <w:r>
        <w:t xml:space="preserve"> </w:t>
      </w:r>
    </w:p>
    <w:p w:rsidR="00F76CC8" w:rsidRDefault="00F76CC8" w:rsidP="00F76CC8">
      <w:pPr>
        <w:pStyle w:val="Heading2"/>
      </w:pPr>
      <w:r>
        <w:t>Promoting and Launching Innovative Best Practices</w:t>
      </w:r>
    </w:p>
    <w:p w:rsidR="00F76CC8" w:rsidRDefault="00F76CC8" w:rsidP="00F76CC8">
      <w:r>
        <w:t xml:space="preserve">We stay informed on forward-thinking best practices within </w:t>
      </w:r>
      <w:proofErr w:type="gramStart"/>
      <w:r>
        <w:t>the I</w:t>
      </w:r>
      <w:proofErr w:type="gramEnd"/>
      <w:r>
        <w:t>/DD community and actively promote those concepts through programs, partnerships, and initiatives.</w:t>
      </w:r>
    </w:p>
    <w:p w:rsidR="00F76CC8" w:rsidRDefault="00F76CC8" w:rsidP="00F76CC8">
      <w:r>
        <w:t xml:space="preserve"> </w:t>
      </w:r>
    </w:p>
    <w:p w:rsidR="00F76CC8" w:rsidRDefault="00F76CC8" w:rsidP="00F76CC8">
      <w:pPr>
        <w:pStyle w:val="Heading3"/>
      </w:pPr>
      <w:r>
        <w:t>Supported Decision Making</w:t>
      </w:r>
    </w:p>
    <w:p w:rsidR="00F76CC8" w:rsidRDefault="00F76CC8" w:rsidP="00F76CC8">
      <w:r>
        <w:t>Helping people with disabilities make as many decisions about their own lives as possible.</w:t>
      </w:r>
    </w:p>
    <w:p w:rsidR="00F76CC8" w:rsidRDefault="00F76CC8" w:rsidP="00F76CC8">
      <w:r>
        <w:t xml:space="preserve"> </w:t>
      </w:r>
    </w:p>
    <w:p w:rsidR="00F76CC8" w:rsidRDefault="00F76CC8" w:rsidP="00F76CC8">
      <w:r>
        <w:t>We collaborated with legislators, state government agencies, educators, legal experts, community members, and disability organizations to inform recently-enacted supported decision making legislation. We continue to provide training to families and professional groups on how to effectively use supported decision making.</w:t>
      </w:r>
    </w:p>
    <w:p w:rsidR="00F76CC8" w:rsidRDefault="00F76CC8" w:rsidP="00F76CC8">
      <w:r>
        <w:t xml:space="preserve"> </w:t>
      </w:r>
    </w:p>
    <w:p w:rsidR="00F76CC8" w:rsidRDefault="00F76CC8" w:rsidP="00F76CC8">
      <w:pPr>
        <w:pStyle w:val="Heading3"/>
      </w:pPr>
      <w:r>
        <w:t>Employment First</w:t>
      </w:r>
    </w:p>
    <w:p w:rsidR="00F76CC8" w:rsidRDefault="00F76CC8" w:rsidP="00F76CC8">
      <w:proofErr w:type="gramStart"/>
      <w:r>
        <w:t>Emphasizing employment in the general workforce as the first and preferred option for individuals receiving public disability services.</w:t>
      </w:r>
      <w:proofErr w:type="gramEnd"/>
    </w:p>
    <w:p w:rsidR="00F76CC8" w:rsidRDefault="00F76CC8" w:rsidP="00F76CC8">
      <w:r>
        <w:t xml:space="preserve"> </w:t>
      </w:r>
    </w:p>
    <w:p w:rsidR="00F76CC8" w:rsidRDefault="00F76CC8" w:rsidP="00F76CC8">
      <w:r>
        <w:t>Through our leadership in establishing Tennessee as an Employment First state and our continued role as a member of the Tennessee Employment Task Force, we work to increase community employment opportunities and improve employment outcomes for Tennesseans with disabilities.</w:t>
      </w:r>
    </w:p>
    <w:p w:rsidR="00F76CC8" w:rsidRDefault="00F76CC8" w:rsidP="00F76CC8">
      <w:r>
        <w:t xml:space="preserve"> </w:t>
      </w:r>
    </w:p>
    <w:p w:rsidR="00F76CC8" w:rsidRDefault="00F76CC8" w:rsidP="00F76CC8">
      <w:pPr>
        <w:pStyle w:val="Heading3"/>
      </w:pPr>
      <w:r>
        <w:t>Person-Centered Organizations</w:t>
      </w:r>
    </w:p>
    <w:p w:rsidR="00F76CC8" w:rsidRDefault="00F76CC8" w:rsidP="00F76CC8">
      <w:r>
        <w:t xml:space="preserve">Ensuring that agencies providing disability services are truly driven by the goals of the people they serve.    </w:t>
      </w:r>
    </w:p>
    <w:p w:rsidR="00F76CC8" w:rsidRDefault="00F76CC8" w:rsidP="00F76CC8">
      <w:r>
        <w:t xml:space="preserve"> </w:t>
      </w:r>
    </w:p>
    <w:p w:rsidR="00F76CC8" w:rsidRDefault="00F76CC8" w:rsidP="00F76CC8">
      <w:r>
        <w:t>Through our partnership with the Department of Intellectual and Developmental Disabilities, the Person-Centered Practices office credentials trainers, coaches and provider agencies in this globally recognized best practice.</w:t>
      </w:r>
    </w:p>
    <w:p w:rsidR="00F76CC8" w:rsidRDefault="00F76CC8" w:rsidP="00F76CC8">
      <w:r>
        <w:t xml:space="preserve"> </w:t>
      </w:r>
    </w:p>
    <w:p w:rsidR="00F76CC8" w:rsidRDefault="00F76CC8" w:rsidP="00F76CC8">
      <w:pPr>
        <w:pStyle w:val="Heading3"/>
      </w:pPr>
      <w:r>
        <w:t>Training Leaders and Advocates</w:t>
      </w:r>
    </w:p>
    <w:p w:rsidR="00F76CC8" w:rsidRDefault="00F76CC8" w:rsidP="00F76CC8">
      <w:r>
        <w:t>We equip individuals, families, and professionals with the information and tools they need to improve the disability system for everyone.</w:t>
      </w:r>
    </w:p>
    <w:p w:rsidR="00F76CC8" w:rsidRDefault="00F76CC8" w:rsidP="00F76CC8">
      <w:r>
        <w:t xml:space="preserve"> </w:t>
      </w:r>
    </w:p>
    <w:p w:rsidR="00F76CC8" w:rsidRDefault="00F76CC8" w:rsidP="00F76CC8">
      <w:pPr>
        <w:pStyle w:val="Heading3"/>
      </w:pPr>
      <w:r>
        <w:lastRenderedPageBreak/>
        <w:t>Training Disability Professionals</w:t>
      </w:r>
    </w:p>
    <w:p w:rsidR="00F76CC8" w:rsidRDefault="00F76CC8" w:rsidP="00F76CC8">
      <w:r>
        <w:t>Training for state government employees helps to improve the individual and family experience with all state programs and services. Our training creates a consistent, collaborative approach to serving the disability community based on a shared set of values, goals, and principles.</w:t>
      </w:r>
    </w:p>
    <w:p w:rsidR="00F76CC8" w:rsidRDefault="00F76CC8" w:rsidP="00F76CC8">
      <w:r>
        <w:t xml:space="preserve"> </w:t>
      </w:r>
    </w:p>
    <w:p w:rsidR="00F76CC8" w:rsidRDefault="00F76CC8" w:rsidP="00F76CC8">
      <w:r>
        <w:t>We launched the Leadership Academy for Excellence in Disability Services, a training program developed with the TN Department of Human Resources. The Academy trains leaders who oversee programs for Tennesseans with disabilities and is the only program of its kind in the nation.</w:t>
      </w:r>
    </w:p>
    <w:p w:rsidR="00F76CC8" w:rsidRDefault="00F76CC8" w:rsidP="00F76CC8">
      <w:r>
        <w:t xml:space="preserve"> </w:t>
      </w:r>
    </w:p>
    <w:p w:rsidR="00F76CC8" w:rsidRDefault="00F76CC8" w:rsidP="00F76CC8">
      <w:pPr>
        <w:pStyle w:val="Heading3"/>
      </w:pPr>
      <w:r>
        <w:t>Developing Youth Advocates</w:t>
      </w:r>
    </w:p>
    <w:p w:rsidR="00F76CC8" w:rsidRDefault="00F76CC8" w:rsidP="00F76CC8">
      <w:r>
        <w:t>Our youth-focused initiatives help students prepare for a productive life as an adult living with a disability. Our programs cover topics like independent living, employment, and connecting with community resources.</w:t>
      </w:r>
    </w:p>
    <w:p w:rsidR="00F76CC8" w:rsidRDefault="00F76CC8" w:rsidP="00F76CC8">
      <w:r>
        <w:t xml:space="preserve"> </w:t>
      </w:r>
    </w:p>
    <w:p w:rsidR="00F76CC8" w:rsidRDefault="00F76CC8" w:rsidP="00F76CC8">
      <w:pPr>
        <w:pStyle w:val="ListParagraph"/>
        <w:numPr>
          <w:ilvl w:val="0"/>
          <w:numId w:val="1"/>
        </w:numPr>
      </w:pPr>
      <w:r>
        <w:t xml:space="preserve">Youth Readiness Days are free, one-day programs helping high school students across the state plan for post-secondary education, employment, and independent living after leaving high school.  </w:t>
      </w:r>
    </w:p>
    <w:p w:rsidR="00F76CC8" w:rsidRDefault="00F76CC8" w:rsidP="00F76CC8"/>
    <w:p w:rsidR="00F76CC8" w:rsidRDefault="00F76CC8" w:rsidP="00F76CC8">
      <w:pPr>
        <w:pStyle w:val="ListParagraph"/>
        <w:numPr>
          <w:ilvl w:val="0"/>
          <w:numId w:val="1"/>
        </w:numPr>
      </w:pPr>
      <w:r w:rsidRPr="00F76CC8">
        <w:rPr>
          <w:rFonts w:ascii="Open Sans" w:hAnsi="Open Sans" w:cs="Open Sans"/>
        </w:rPr>
        <w:t xml:space="preserve"> </w:t>
      </w:r>
      <w:r w:rsidRPr="00F76CC8">
        <w:rPr>
          <w:rFonts w:ascii="Open Sans" w:hAnsi="Open Sans" w:cs="Open Sans"/>
        </w:rPr>
        <w:t>“</w:t>
      </w:r>
      <w:r>
        <w:t>School2Life</w:t>
      </w:r>
      <w:r w:rsidRPr="00F76CC8">
        <w:rPr>
          <w:rFonts w:ascii="Open Sans" w:hAnsi="Open Sans" w:cs="Open Sans"/>
        </w:rPr>
        <w:t>”</w:t>
      </w:r>
      <w:r>
        <w:t xml:space="preserve"> Youth Leadership Academy is a 3-4 day training offered in partnership with Tennessee’s Centers for Independent Living (CILs), designed to place youth exiting high school on a positive path towards post-secondary training, employment, and independent living.</w:t>
      </w:r>
    </w:p>
    <w:p w:rsidR="00F76CC8" w:rsidRDefault="00F76CC8" w:rsidP="00F76CC8">
      <w:r>
        <w:t xml:space="preserve"> </w:t>
      </w:r>
    </w:p>
    <w:p w:rsidR="00F76CC8" w:rsidRDefault="00F76CC8" w:rsidP="00F76CC8">
      <w:pPr>
        <w:pStyle w:val="Heading3"/>
      </w:pPr>
      <w:r>
        <w:t>Promoting Awareness and Action</w:t>
      </w:r>
    </w:p>
    <w:p w:rsidR="00F76CC8" w:rsidRDefault="00F76CC8" w:rsidP="00F76CC8">
      <w:r>
        <w:t xml:space="preserve">In a sea of changing information, we keep people informed and updated on disability policy, services, and other issues that directly affect </w:t>
      </w:r>
      <w:proofErr w:type="gramStart"/>
      <w:r>
        <w:t>the I</w:t>
      </w:r>
      <w:proofErr w:type="gramEnd"/>
      <w:r>
        <w:t>/DD community. Our email newsletters, Breaking Ground print magazine, and free presentations and trainings have become reliable resources for thousands of Tennesseans across the state.</w:t>
      </w:r>
    </w:p>
    <w:p w:rsidR="00F76CC8" w:rsidRDefault="00F76CC8" w:rsidP="00F76CC8"/>
    <w:p w:rsidR="00F76CC8" w:rsidRDefault="00F76CC8" w:rsidP="00F76CC8">
      <w:r>
        <w:t>Launching Meaningful Initiatives that Change Lives</w:t>
      </w:r>
    </w:p>
    <w:p w:rsidR="00F76CC8" w:rsidRDefault="00F76CC8" w:rsidP="00F76CC8">
      <w:r>
        <w:t>We’re here to make everyday life accessible to Tennesseans with disabilities, piloting innovative programs and partnerships that reach beyond traditional disability services.</w:t>
      </w:r>
    </w:p>
    <w:p w:rsidR="00F76CC8" w:rsidRDefault="00F76CC8" w:rsidP="00F76CC8">
      <w:r>
        <w:t xml:space="preserve"> </w:t>
      </w:r>
    </w:p>
    <w:p w:rsidR="00F76CC8" w:rsidRDefault="00F76CC8" w:rsidP="00F76CC8">
      <w:pPr>
        <w:pStyle w:val="Heading3"/>
      </w:pPr>
      <w:r>
        <w:t>Home Ownership</w:t>
      </w:r>
    </w:p>
    <w:p w:rsidR="00F76CC8" w:rsidRDefault="00F76CC8" w:rsidP="00F76CC8">
      <w:r>
        <w:t>Home of Your Own (1995-2004)</w:t>
      </w:r>
    </w:p>
    <w:p w:rsidR="00F76CC8" w:rsidRDefault="00F76CC8" w:rsidP="00F76CC8">
      <w:r>
        <w:t>This project educated banks and lending authorities on how to support home ownership for people with disabilities. Today, home ownership is a common choice for people with all types of disabilities.</w:t>
      </w:r>
    </w:p>
    <w:p w:rsidR="00F76CC8" w:rsidRDefault="00F76CC8" w:rsidP="00F76CC8">
      <w:r>
        <w:t xml:space="preserve"> </w:t>
      </w:r>
    </w:p>
    <w:p w:rsidR="00F76CC8" w:rsidRDefault="00F76CC8" w:rsidP="00F76CC8">
      <w:proofErr w:type="spellStart"/>
      <w:r>
        <w:lastRenderedPageBreak/>
        <w:t>EasyLiving</w:t>
      </w:r>
      <w:proofErr w:type="spellEnd"/>
      <w:r>
        <w:t xml:space="preserve"> Homes of TN (2004 - 2007)</w:t>
      </w:r>
    </w:p>
    <w:p w:rsidR="00F76CC8" w:rsidRDefault="00F76CC8" w:rsidP="00F76CC8">
      <w:r>
        <w:t>Our voluntary certification program encouraged builders to include “</w:t>
      </w:r>
      <w:proofErr w:type="spellStart"/>
      <w:r>
        <w:t>visitable</w:t>
      </w:r>
      <w:proofErr w:type="spellEnd"/>
      <w:r>
        <w:t>” homes in new housing developments, designed with basic accessibility to allow easier access for seniors or those with mobility issues. The program was adopted by the Tennessee Housing Development Agency and continues under the name Flexible Home Concepts.</w:t>
      </w:r>
    </w:p>
    <w:p w:rsidR="00F76CC8" w:rsidRDefault="00F76CC8" w:rsidP="00F76CC8">
      <w:r>
        <w:t xml:space="preserve"> </w:t>
      </w:r>
    </w:p>
    <w:p w:rsidR="00F76CC8" w:rsidRDefault="00F76CC8" w:rsidP="00F76CC8">
      <w:r>
        <w:t xml:space="preserve"> </w:t>
      </w:r>
    </w:p>
    <w:p w:rsidR="00F76CC8" w:rsidRDefault="00F76CC8" w:rsidP="00F76CC8">
      <w:pPr>
        <w:pStyle w:val="Heading3"/>
      </w:pPr>
      <w:r>
        <w:t>Childcare and Education</w:t>
      </w:r>
    </w:p>
    <w:p w:rsidR="00F76CC8" w:rsidRDefault="00F76CC8" w:rsidP="00F76CC8">
      <w:r>
        <w:t xml:space="preserve"> Childcare Resource Centers (1995-2003)</w:t>
      </w:r>
    </w:p>
    <w:p w:rsidR="00F76CC8" w:rsidRDefault="00F76CC8" w:rsidP="00F76CC8">
      <w:r>
        <w:t xml:space="preserve">In an effort to increase quality childcare options for families of young children with a disability, we launched and supported 11 centers designed to educate licensed childcare providers about developmentally appropriate practice, health and safety, and inclusion of children with disabilities.  </w:t>
      </w:r>
    </w:p>
    <w:p w:rsidR="00F76CC8" w:rsidRDefault="00F76CC8" w:rsidP="00F76CC8">
      <w:r>
        <w:t>*Today, these Child Care Resource Centers are managed by the Department of Human Services.</w:t>
      </w:r>
    </w:p>
    <w:p w:rsidR="00F76CC8" w:rsidRDefault="00F76CC8" w:rsidP="00F76CC8">
      <w:r>
        <w:t xml:space="preserve"> </w:t>
      </w:r>
    </w:p>
    <w:p w:rsidR="00F76CC8" w:rsidRDefault="00F76CC8" w:rsidP="00F76CC8">
      <w:r>
        <w:t>Occupational Diploma Support (2014-15)</w:t>
      </w:r>
    </w:p>
    <w:p w:rsidR="00F76CC8" w:rsidRDefault="00F76CC8" w:rsidP="00F76CC8">
      <w:r>
        <w:t xml:space="preserve">The Council helped to research and </w:t>
      </w:r>
      <w:proofErr w:type="gramStart"/>
      <w:r>
        <w:t>support</w:t>
      </w:r>
      <w:proofErr w:type="gramEnd"/>
      <w:r>
        <w:t xml:space="preserve"> the creation of a high school diploma for students with disabilities based on competencies that help students transition to employment and independent living. Graduates received the first occupational diplomas in 2015.</w:t>
      </w:r>
    </w:p>
    <w:p w:rsidR="00F76CC8" w:rsidRDefault="00F76CC8" w:rsidP="00F76CC8">
      <w:r>
        <w:t xml:space="preserve"> </w:t>
      </w:r>
    </w:p>
    <w:p w:rsidR="00F76CC8" w:rsidRDefault="00F76CC8" w:rsidP="00F76CC8">
      <w:r>
        <w:t>Arts and Recreation</w:t>
      </w:r>
    </w:p>
    <w:p w:rsidR="00F76CC8" w:rsidRDefault="00F76CC8" w:rsidP="00F76CC8">
      <w:r>
        <w:t>From inclusive book clubs to performing arts programs, the Council funds and leads projects and initiatives that help individuals with developmental disabilities access and use recreational, leisure, and social activities in their communities.</w:t>
      </w:r>
    </w:p>
    <w:p w:rsidR="00F76CC8" w:rsidRDefault="00F76CC8" w:rsidP="00F76CC8">
      <w:r>
        <w:t xml:space="preserve"> </w:t>
      </w:r>
    </w:p>
    <w:p w:rsidR="00F76CC8" w:rsidRDefault="00F76CC8" w:rsidP="00F76CC8">
      <w:pPr>
        <w:pStyle w:val="Heading3"/>
      </w:pPr>
      <w:r>
        <w:t>Employment</w:t>
      </w:r>
    </w:p>
    <w:p w:rsidR="00F76CC8" w:rsidRDefault="00F76CC8" w:rsidP="00F76CC8">
      <w:r>
        <w:t xml:space="preserve"> </w:t>
      </w:r>
    </w:p>
    <w:p w:rsidR="00F76CC8" w:rsidRDefault="00F76CC8" w:rsidP="00F76CC8">
      <w:r>
        <w:t>Employment Initiatives</w:t>
      </w:r>
    </w:p>
    <w:p w:rsidR="00F76CC8" w:rsidRDefault="00F76CC8" w:rsidP="00F76CC8">
      <w:r>
        <w:t>The Council has launched and supported numerous statewide employment initiatives, including the state’s first supported employment and self-employment projects.</w:t>
      </w:r>
    </w:p>
    <w:p w:rsidR="00F76CC8" w:rsidRDefault="00F76CC8" w:rsidP="00F76CC8">
      <w:r>
        <w:t xml:space="preserve"> </w:t>
      </w:r>
    </w:p>
    <w:p w:rsidR="00F76CC8" w:rsidRDefault="00F76CC8" w:rsidP="00F76CC8">
      <w:r>
        <w:t>Project Search (2013 - present)</w:t>
      </w:r>
    </w:p>
    <w:p w:rsidR="00F76CC8" w:rsidRDefault="00F76CC8" w:rsidP="00F76CC8">
      <w:r>
        <w:t>We partnered with state agencies to implement this nationally acclaimed employment model for high school students with disabilities in 17 sites (and counting) across the state. The Council maintains an active role in supporting this program, now a partnership between the Division of Vocational Rehabilitation, Department of Intellectual and Developmental Disabilities, and the Department of Education.</w:t>
      </w:r>
    </w:p>
    <w:p w:rsidR="00F76CC8" w:rsidRDefault="00F76CC8" w:rsidP="00F76CC8">
      <w:r>
        <w:t xml:space="preserve"> </w:t>
      </w:r>
    </w:p>
    <w:p w:rsidR="00F76CC8" w:rsidRDefault="00F76CC8" w:rsidP="00F76CC8">
      <w:pPr>
        <w:pStyle w:val="Heading3"/>
      </w:pPr>
      <w:r>
        <w:lastRenderedPageBreak/>
        <w:t>Technology</w:t>
      </w:r>
    </w:p>
    <w:p w:rsidR="00F76CC8" w:rsidRDefault="00F76CC8" w:rsidP="00F76CC8">
      <w:r>
        <w:t>The Council secured a federal grant to establish the Tennessee Technology Access Program (TTAP), which increases statewide access to assistive technology devices and services.</w:t>
      </w:r>
    </w:p>
    <w:p w:rsidR="00F76CC8" w:rsidRDefault="00F76CC8" w:rsidP="00F76CC8">
      <w:r>
        <w:t xml:space="preserve"> </w:t>
      </w:r>
    </w:p>
    <w:p w:rsidR="00F76CC8" w:rsidRDefault="00F76CC8" w:rsidP="00F76CC8">
      <w:r>
        <w:t>Five Assistive Technology Centers, now administered by the Division of Rehabilitation Services, help people with disabilities and their families access the tools they need to live independent, productive lives where and how they choose.</w:t>
      </w:r>
    </w:p>
    <w:p w:rsidR="00F76CC8" w:rsidRDefault="00F76CC8" w:rsidP="00F76CC8"/>
    <w:p w:rsidR="00F76CC8" w:rsidRDefault="00F76CC8" w:rsidP="00F76CC8">
      <w:pPr>
        <w:pStyle w:val="Heading1"/>
      </w:pPr>
      <w:r>
        <w:t>Focus on 2019</w:t>
      </w:r>
    </w:p>
    <w:p w:rsidR="00F76CC8" w:rsidRDefault="00F76CC8" w:rsidP="00F76CC8">
      <w:r>
        <w:t xml:space="preserve"> </w:t>
      </w:r>
    </w:p>
    <w:p w:rsidR="00F76CC8" w:rsidRDefault="00F76CC8" w:rsidP="00F76CC8">
      <w:r>
        <w:t>The Council’s 2019 priorities include:</w:t>
      </w:r>
    </w:p>
    <w:p w:rsidR="00F76CC8" w:rsidRDefault="00F76CC8" w:rsidP="00F76CC8">
      <w:r>
        <w:t xml:space="preserve"> </w:t>
      </w:r>
    </w:p>
    <w:p w:rsidR="00F76CC8" w:rsidRDefault="00F76CC8" w:rsidP="00F76CC8">
      <w:pPr>
        <w:pStyle w:val="Heading2"/>
      </w:pPr>
      <w:r>
        <w:t>Expanding Outreach to Rural and Diverse Communities</w:t>
      </w:r>
    </w:p>
    <w:p w:rsidR="00F76CC8" w:rsidRDefault="00F76CC8" w:rsidP="00F76CC8">
      <w:r>
        <w:t xml:space="preserve"> </w:t>
      </w:r>
    </w:p>
    <w:p w:rsidR="00F76CC8" w:rsidRDefault="00F76CC8" w:rsidP="00F76CC8">
      <w:proofErr w:type="gramStart"/>
      <w:r>
        <w:t>Improving access to disability resources in rural and ethnically diverse communities through a new Tennessee Disability Pathfinder project.</w:t>
      </w:r>
      <w:proofErr w:type="gramEnd"/>
      <w:r>
        <w:t xml:space="preserve"> The project will focus on several rural counties, with training and community engagement opportunities to increase the understanding of how to navigate disability services and find community </w:t>
      </w:r>
      <w:proofErr w:type="gramStart"/>
      <w:r>
        <w:t>resources  This</w:t>
      </w:r>
      <w:proofErr w:type="gramEnd"/>
      <w:r>
        <w:t xml:space="preserve"> initiative is designed to be replicated in other areas facing access challenges.</w:t>
      </w:r>
    </w:p>
    <w:p w:rsidR="00F76CC8" w:rsidRDefault="00F76CC8" w:rsidP="00F76CC8">
      <w:r>
        <w:t xml:space="preserve"> </w:t>
      </w:r>
    </w:p>
    <w:p w:rsidR="00F76CC8" w:rsidRDefault="00F76CC8" w:rsidP="00F76CC8">
      <w:r>
        <w:t>Expanding youth leadership and community outreach programs and training in rural areas.</w:t>
      </w:r>
    </w:p>
    <w:p w:rsidR="00F76CC8" w:rsidRDefault="00F76CC8" w:rsidP="00F76CC8">
      <w:r>
        <w:t xml:space="preserve"> </w:t>
      </w:r>
    </w:p>
    <w:p w:rsidR="00F76CC8" w:rsidRDefault="00F76CC8" w:rsidP="00F76CC8">
      <w:pPr>
        <w:pStyle w:val="Heading2"/>
      </w:pPr>
      <w:r>
        <w:t>Promoting Supported Decision Making Statewide</w:t>
      </w:r>
    </w:p>
    <w:p w:rsidR="00F76CC8" w:rsidRDefault="00F76CC8" w:rsidP="00F76CC8">
      <w:r>
        <w:t xml:space="preserve"> </w:t>
      </w:r>
    </w:p>
    <w:p w:rsidR="00F76CC8" w:rsidRDefault="00F76CC8" w:rsidP="00F76CC8">
      <w:r>
        <w:t>Leading research and training in this nationally recognized best practice, empowering people with disabilities to make their own decisions using a trusted support network.</w:t>
      </w:r>
    </w:p>
    <w:p w:rsidR="00F76CC8" w:rsidRDefault="00F76CC8" w:rsidP="00F76CC8">
      <w:r>
        <w:t xml:space="preserve"> </w:t>
      </w:r>
    </w:p>
    <w:p w:rsidR="00F76CC8" w:rsidRDefault="00F76CC8" w:rsidP="00F76CC8">
      <w:proofErr w:type="gramStart"/>
      <w:r>
        <w:t>Engaging with experts in the field to educate the community.</w:t>
      </w:r>
      <w:proofErr w:type="gramEnd"/>
      <w:r>
        <w:t xml:space="preserve"> The Council has sponsored the country’s leading supported decision making expert to lead state-specific trainings and tools for professionals and families in 2019 and beyond.</w:t>
      </w:r>
    </w:p>
    <w:p w:rsidR="00F76CC8" w:rsidRDefault="00F76CC8" w:rsidP="00F76CC8">
      <w:r>
        <w:t xml:space="preserve"> </w:t>
      </w:r>
    </w:p>
    <w:p w:rsidR="00F76CC8" w:rsidRDefault="00F76CC8" w:rsidP="00F76CC8">
      <w:pPr>
        <w:pStyle w:val="Heading2"/>
      </w:pPr>
      <w:r>
        <w:t xml:space="preserve">Continuing Collaboration </w:t>
      </w:r>
      <w:proofErr w:type="gramStart"/>
      <w:r>
        <w:t>Across</w:t>
      </w:r>
      <w:proofErr w:type="gramEnd"/>
      <w:r>
        <w:t xml:space="preserve"> Tennessee</w:t>
      </w:r>
    </w:p>
    <w:p w:rsidR="00F76CC8" w:rsidRDefault="00F76CC8" w:rsidP="00F76CC8">
      <w:r>
        <w:t xml:space="preserve"> </w:t>
      </w:r>
    </w:p>
    <w:p w:rsidR="00F76CC8" w:rsidRDefault="00F76CC8" w:rsidP="00F76CC8">
      <w:r>
        <w:t>Bringing government and outside groups to the table to work on improving access, funding, employment, healthcare, education, and other services and supports for people affected by disability in Tennessee.</w:t>
      </w:r>
    </w:p>
    <w:p w:rsidR="00F76CC8" w:rsidRDefault="00F76CC8" w:rsidP="00F76CC8">
      <w:r>
        <w:t xml:space="preserve"> </w:t>
      </w:r>
    </w:p>
    <w:p w:rsidR="00F76CC8" w:rsidRDefault="00F76CC8" w:rsidP="00F76CC8">
      <w:r>
        <w:t>Tennessee has 16 state agencies with more than 55 separate programs that directly impact the lives of Tennesseans with disabilities.</w:t>
      </w:r>
    </w:p>
    <w:p w:rsidR="00F76CC8" w:rsidRDefault="00F76CC8" w:rsidP="00F76CC8">
      <w:r>
        <w:lastRenderedPageBreak/>
        <w:t>We bring them all to the table.</w:t>
      </w:r>
    </w:p>
    <w:p w:rsidR="00F76CC8" w:rsidRDefault="00F76CC8" w:rsidP="00F76CC8">
      <w:r>
        <w:t xml:space="preserve"> </w:t>
      </w:r>
    </w:p>
    <w:p w:rsidR="00F76CC8" w:rsidRDefault="00F76CC8" w:rsidP="00F76CC8">
      <w:r>
        <w:t>The Council estimates that over 100,000 Tennesseans are living with developmental disabilities*</w:t>
      </w:r>
    </w:p>
    <w:p w:rsidR="00F76CC8" w:rsidRDefault="00F76CC8" w:rsidP="00F76CC8">
      <w:r>
        <w:t xml:space="preserve"> </w:t>
      </w:r>
    </w:p>
    <w:p w:rsidR="00F76CC8" w:rsidRDefault="00F76CC8" w:rsidP="00F76CC8">
      <w:r>
        <w:t>*Statistic based on national data on prevalence rates.</w:t>
      </w:r>
    </w:p>
    <w:p w:rsidR="00F76CC8" w:rsidRDefault="00F76CC8" w:rsidP="00F76CC8"/>
    <w:p w:rsidR="00F76CC8" w:rsidRDefault="00F76CC8" w:rsidP="00F76CC8"/>
    <w:p w:rsidR="00C27D92" w:rsidRDefault="00F76CC8">
      <w:r>
        <w:t xml:space="preserve">Contact us at </w:t>
      </w:r>
      <w:r>
        <w:rPr>
          <w:rStyle w:val="A3"/>
        </w:rPr>
        <w:t>TN.gov/</w:t>
      </w:r>
      <w:proofErr w:type="spellStart"/>
      <w:r>
        <w:rPr>
          <w:rStyle w:val="A3"/>
        </w:rPr>
        <w:t>cdd</w:t>
      </w:r>
      <w:proofErr w:type="spellEnd"/>
      <w:r>
        <w:rPr>
          <w:rStyle w:val="A3"/>
        </w:rPr>
        <w:t xml:space="preserve"> or </w:t>
      </w:r>
      <w:r>
        <w:rPr>
          <w:rStyle w:val="A3"/>
        </w:rPr>
        <w:t>(615) 532-6615</w:t>
      </w:r>
      <w:r>
        <w:rPr>
          <w:rStyle w:val="A3"/>
        </w:rPr>
        <w:t xml:space="preserve"> or </w:t>
      </w:r>
      <w:r>
        <w:rPr>
          <w:rStyle w:val="A3"/>
        </w:rPr>
        <w:t>TNDDC@TN.gov</w:t>
      </w:r>
      <w:r>
        <w:rPr>
          <w:rStyle w:val="A3"/>
        </w:rPr>
        <w:t>.</w:t>
      </w:r>
      <w:bookmarkStart w:id="0" w:name="_GoBack"/>
      <w:bookmarkEnd w:id="0"/>
    </w:p>
    <w:sectPr w:rsidR="00C2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791"/>
    <w:multiLevelType w:val="hybridMultilevel"/>
    <w:tmpl w:val="CD96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1418E"/>
    <w:multiLevelType w:val="hybridMultilevel"/>
    <w:tmpl w:val="2A94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C8"/>
    <w:rsid w:val="0003595B"/>
    <w:rsid w:val="001337C7"/>
    <w:rsid w:val="00943590"/>
    <w:rsid w:val="00D630D7"/>
    <w:rsid w:val="00F7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F76CC8"/>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F76CC8"/>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F76CC8"/>
    <w:pPr>
      <w:keepNext/>
      <w:keepLines/>
      <w:spacing w:before="200"/>
      <w:outlineLvl w:val="2"/>
    </w:pPr>
    <w:rPr>
      <w:rFonts w:asciiTheme="majorHAnsi" w:eastAsiaTheme="majorEastAsia" w:hAnsiTheme="majorHAnsi" w:cstheme="majorBidi"/>
      <w:b/>
      <w:bCs/>
      <w:color w:val="131E29" w:themeColor="accent1"/>
    </w:rPr>
  </w:style>
  <w:style w:type="paragraph" w:styleId="Heading4">
    <w:name w:val="heading 4"/>
    <w:basedOn w:val="Normal"/>
    <w:next w:val="Normal"/>
    <w:link w:val="Heading4Char"/>
    <w:uiPriority w:val="9"/>
    <w:unhideWhenUsed/>
    <w:qFormat/>
    <w:rsid w:val="00F76CC8"/>
    <w:pPr>
      <w:keepNext/>
      <w:keepLines/>
      <w:spacing w:before="200"/>
      <w:outlineLvl w:val="3"/>
    </w:pPr>
    <w:rPr>
      <w:rFonts w:asciiTheme="majorHAnsi" w:eastAsiaTheme="majorEastAsia" w:hAnsiTheme="majorHAnsi" w:cstheme="majorBidi"/>
      <w:b/>
      <w:bCs/>
      <w:i/>
      <w:i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 w:type="paragraph" w:styleId="Title">
    <w:name w:val="Title"/>
    <w:basedOn w:val="Normal"/>
    <w:next w:val="Normal"/>
    <w:link w:val="TitleChar"/>
    <w:uiPriority w:val="10"/>
    <w:qFormat/>
    <w:rsid w:val="00F76CC8"/>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F76CC8"/>
    <w:rPr>
      <w:rFonts w:asciiTheme="majorHAnsi" w:eastAsiaTheme="majorEastAsia" w:hAnsiTheme="majorHAnsi" w:cstheme="majorBidi"/>
      <w:color w:val="002155" w:themeColor="text2" w:themeShade="BF"/>
      <w:spacing w:val="5"/>
      <w:kern w:val="28"/>
      <w:sz w:val="52"/>
      <w:szCs w:val="52"/>
    </w:rPr>
  </w:style>
  <w:style w:type="character" w:customStyle="1" w:styleId="Heading1Char">
    <w:name w:val="Heading 1 Char"/>
    <w:basedOn w:val="DefaultParagraphFont"/>
    <w:link w:val="Heading1"/>
    <w:uiPriority w:val="9"/>
    <w:rsid w:val="00F76CC8"/>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F76CC8"/>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F76CC8"/>
    <w:rPr>
      <w:rFonts w:asciiTheme="majorHAnsi" w:eastAsiaTheme="majorEastAsia" w:hAnsiTheme="majorHAnsi" w:cstheme="majorBidi"/>
      <w:b/>
      <w:bCs/>
      <w:color w:val="131E29" w:themeColor="accent1"/>
    </w:rPr>
  </w:style>
  <w:style w:type="character" w:customStyle="1" w:styleId="Heading4Char">
    <w:name w:val="Heading 4 Char"/>
    <w:basedOn w:val="DefaultParagraphFont"/>
    <w:link w:val="Heading4"/>
    <w:uiPriority w:val="9"/>
    <w:rsid w:val="00F76CC8"/>
    <w:rPr>
      <w:rFonts w:asciiTheme="majorHAnsi" w:eastAsiaTheme="majorEastAsia" w:hAnsiTheme="majorHAnsi" w:cstheme="majorBidi"/>
      <w:b/>
      <w:bCs/>
      <w:i/>
      <w:iCs/>
      <w:color w:val="131E29" w:themeColor="accent1"/>
    </w:rPr>
  </w:style>
  <w:style w:type="character" w:customStyle="1" w:styleId="A3">
    <w:name w:val="A3"/>
    <w:uiPriority w:val="99"/>
    <w:rsid w:val="00F76CC8"/>
    <w:rPr>
      <w:rFonts w:cs="Open Sans"/>
      <w:color w:val="002A7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F76CC8"/>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F76CC8"/>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F76CC8"/>
    <w:pPr>
      <w:keepNext/>
      <w:keepLines/>
      <w:spacing w:before="200"/>
      <w:outlineLvl w:val="2"/>
    </w:pPr>
    <w:rPr>
      <w:rFonts w:asciiTheme="majorHAnsi" w:eastAsiaTheme="majorEastAsia" w:hAnsiTheme="majorHAnsi" w:cstheme="majorBidi"/>
      <w:b/>
      <w:bCs/>
      <w:color w:val="131E29" w:themeColor="accent1"/>
    </w:rPr>
  </w:style>
  <w:style w:type="paragraph" w:styleId="Heading4">
    <w:name w:val="heading 4"/>
    <w:basedOn w:val="Normal"/>
    <w:next w:val="Normal"/>
    <w:link w:val="Heading4Char"/>
    <w:uiPriority w:val="9"/>
    <w:unhideWhenUsed/>
    <w:qFormat/>
    <w:rsid w:val="00F76CC8"/>
    <w:pPr>
      <w:keepNext/>
      <w:keepLines/>
      <w:spacing w:before="200"/>
      <w:outlineLvl w:val="3"/>
    </w:pPr>
    <w:rPr>
      <w:rFonts w:asciiTheme="majorHAnsi" w:eastAsiaTheme="majorEastAsia" w:hAnsiTheme="majorHAnsi" w:cstheme="majorBidi"/>
      <w:b/>
      <w:bCs/>
      <w:i/>
      <w:i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 w:type="paragraph" w:styleId="Title">
    <w:name w:val="Title"/>
    <w:basedOn w:val="Normal"/>
    <w:next w:val="Normal"/>
    <w:link w:val="TitleChar"/>
    <w:uiPriority w:val="10"/>
    <w:qFormat/>
    <w:rsid w:val="00F76CC8"/>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F76CC8"/>
    <w:rPr>
      <w:rFonts w:asciiTheme="majorHAnsi" w:eastAsiaTheme="majorEastAsia" w:hAnsiTheme="majorHAnsi" w:cstheme="majorBidi"/>
      <w:color w:val="002155" w:themeColor="text2" w:themeShade="BF"/>
      <w:spacing w:val="5"/>
      <w:kern w:val="28"/>
      <w:sz w:val="52"/>
      <w:szCs w:val="52"/>
    </w:rPr>
  </w:style>
  <w:style w:type="character" w:customStyle="1" w:styleId="Heading1Char">
    <w:name w:val="Heading 1 Char"/>
    <w:basedOn w:val="DefaultParagraphFont"/>
    <w:link w:val="Heading1"/>
    <w:uiPriority w:val="9"/>
    <w:rsid w:val="00F76CC8"/>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F76CC8"/>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F76CC8"/>
    <w:rPr>
      <w:rFonts w:asciiTheme="majorHAnsi" w:eastAsiaTheme="majorEastAsia" w:hAnsiTheme="majorHAnsi" w:cstheme="majorBidi"/>
      <w:b/>
      <w:bCs/>
      <w:color w:val="131E29" w:themeColor="accent1"/>
    </w:rPr>
  </w:style>
  <w:style w:type="character" w:customStyle="1" w:styleId="Heading4Char">
    <w:name w:val="Heading 4 Char"/>
    <w:basedOn w:val="DefaultParagraphFont"/>
    <w:link w:val="Heading4"/>
    <w:uiPriority w:val="9"/>
    <w:rsid w:val="00F76CC8"/>
    <w:rPr>
      <w:rFonts w:asciiTheme="majorHAnsi" w:eastAsiaTheme="majorEastAsia" w:hAnsiTheme="majorHAnsi" w:cstheme="majorBidi"/>
      <w:b/>
      <w:bCs/>
      <w:i/>
      <w:iCs/>
      <w:color w:val="131E29" w:themeColor="accent1"/>
    </w:rPr>
  </w:style>
  <w:style w:type="character" w:customStyle="1" w:styleId="A3">
    <w:name w:val="A3"/>
    <w:uiPriority w:val="99"/>
    <w:rsid w:val="00F76CC8"/>
    <w:rPr>
      <w:rFonts w:cs="Open Sans"/>
      <w:color w:val="002A7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Shouse</dc:creator>
  <cp:lastModifiedBy>Emma Shouse</cp:lastModifiedBy>
  <cp:revision>1</cp:revision>
  <dcterms:created xsi:type="dcterms:W3CDTF">2019-06-04T16:24:00Z</dcterms:created>
  <dcterms:modified xsi:type="dcterms:W3CDTF">2019-06-04T16:32:00Z</dcterms:modified>
</cp:coreProperties>
</file>